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B2B51B" w14:textId="77777777" w:rsidR="00126F02" w:rsidRPr="00126F02" w:rsidRDefault="00126F02" w:rsidP="00126F02">
      <w:pPr>
        <w:pStyle w:val="BodyText"/>
        <w:rPr>
          <w:sz w:val="22"/>
          <w:szCs w:val="22"/>
          <w:lang w:val="ro-RO"/>
        </w:rPr>
      </w:pPr>
    </w:p>
    <w:p w14:paraId="3FDA4D7F" w14:textId="77777777" w:rsidR="00126F02" w:rsidRPr="00D72C11" w:rsidRDefault="00126F02" w:rsidP="00126F02">
      <w:pPr>
        <w:pStyle w:val="BodyText"/>
        <w:rPr>
          <w:sz w:val="20"/>
          <w:lang w:val="ro-RO"/>
        </w:rPr>
      </w:pPr>
    </w:p>
    <w:tbl>
      <w:tblPr>
        <w:tblW w:w="10920" w:type="dxa"/>
        <w:tblInd w:w="-743" w:type="dxa"/>
        <w:tblLayout w:type="fixed"/>
        <w:tblLook w:val="04A0" w:firstRow="1" w:lastRow="0" w:firstColumn="1" w:lastColumn="0" w:noHBand="0" w:noVBand="1"/>
      </w:tblPr>
      <w:tblGrid>
        <w:gridCol w:w="5389"/>
        <w:gridCol w:w="5531"/>
      </w:tblGrid>
      <w:tr w:rsidR="00126F02" w:rsidRPr="00D72C11" w14:paraId="26F04139" w14:textId="77777777" w:rsidTr="00727EAD">
        <w:tc>
          <w:tcPr>
            <w:tcW w:w="5387" w:type="dxa"/>
            <w:hideMark/>
          </w:tcPr>
          <w:p w14:paraId="34DBCE8A" w14:textId="77777777" w:rsidR="00126F02" w:rsidRPr="00D72C11" w:rsidRDefault="00126F02" w:rsidP="00727EAD">
            <w:pPr>
              <w:pStyle w:val="BodyText"/>
              <w:jc w:val="center"/>
              <w:rPr>
                <w:b/>
                <w:bCs/>
                <w:sz w:val="20"/>
                <w:lang w:val="it-IT"/>
              </w:rPr>
            </w:pPr>
            <w:r w:rsidRPr="00D72C11">
              <w:rPr>
                <w:b/>
                <w:bCs/>
                <w:sz w:val="20"/>
                <w:lang w:val="it-IT"/>
              </w:rPr>
              <w:t>Cerere de plata prin virament bancar</w:t>
            </w:r>
          </w:p>
          <w:p w14:paraId="6F8F4FF5" w14:textId="77777777" w:rsidR="00126F02" w:rsidRPr="00D72C11" w:rsidRDefault="00126F02" w:rsidP="00727EAD">
            <w:pPr>
              <w:pStyle w:val="BodyText"/>
              <w:jc w:val="center"/>
              <w:rPr>
                <w:b/>
                <w:bCs/>
                <w:sz w:val="20"/>
                <w:lang w:val="it-IT"/>
              </w:rPr>
            </w:pPr>
            <w:r w:rsidRPr="00D72C11">
              <w:rPr>
                <w:b/>
                <w:bCs/>
                <w:sz w:val="20"/>
                <w:lang w:val="it-IT"/>
              </w:rPr>
              <w:t xml:space="preserve"> a dividendelor nete distribuite de Nuclearelectrica S.A.</w:t>
            </w:r>
          </w:p>
          <w:p w14:paraId="67FB6350" w14:textId="77777777" w:rsidR="00126F02" w:rsidRPr="00D72C11" w:rsidRDefault="00126F02" w:rsidP="00727EAD">
            <w:pPr>
              <w:pStyle w:val="BodyText"/>
              <w:jc w:val="center"/>
              <w:rPr>
                <w:b/>
                <w:bCs/>
                <w:sz w:val="20"/>
                <w:lang w:val="it-IT"/>
              </w:rPr>
            </w:pPr>
            <w:r w:rsidRPr="00D72C11">
              <w:rPr>
                <w:b/>
                <w:bCs/>
                <w:sz w:val="20"/>
                <w:lang w:val="it-IT"/>
              </w:rPr>
              <w:t>Persoane fizice</w:t>
            </w:r>
          </w:p>
        </w:tc>
        <w:tc>
          <w:tcPr>
            <w:tcW w:w="5529" w:type="dxa"/>
            <w:hideMark/>
          </w:tcPr>
          <w:p w14:paraId="321DD0E6" w14:textId="77777777" w:rsidR="00126F02" w:rsidRPr="00D72C11" w:rsidRDefault="00126F02" w:rsidP="00727EAD">
            <w:pPr>
              <w:pStyle w:val="BodyText"/>
              <w:jc w:val="center"/>
              <w:rPr>
                <w:b/>
                <w:bCs/>
                <w:sz w:val="20"/>
                <w:lang w:val="it-IT"/>
              </w:rPr>
            </w:pPr>
            <w:r w:rsidRPr="00D72C11">
              <w:rPr>
                <w:b/>
                <w:bCs/>
                <w:sz w:val="20"/>
                <w:lang w:val="it-IT"/>
              </w:rPr>
              <w:t>Payment request by bank transfer form</w:t>
            </w:r>
          </w:p>
          <w:p w14:paraId="3CE3E36B" w14:textId="77777777" w:rsidR="00126F02" w:rsidRPr="00D72C11" w:rsidRDefault="00126F02" w:rsidP="00727EAD">
            <w:pPr>
              <w:pStyle w:val="BodyText"/>
              <w:jc w:val="center"/>
              <w:rPr>
                <w:b/>
                <w:bCs/>
                <w:sz w:val="20"/>
                <w:lang w:val="it-IT"/>
              </w:rPr>
            </w:pPr>
            <w:r w:rsidRPr="00D72C11">
              <w:rPr>
                <w:b/>
                <w:bCs/>
                <w:sz w:val="20"/>
                <w:lang w:val="it-IT"/>
              </w:rPr>
              <w:t>of the net dividends distributed by Nuclearelectrica S.A.</w:t>
            </w:r>
          </w:p>
          <w:p w14:paraId="0D984DE0" w14:textId="77777777" w:rsidR="00126F02" w:rsidRPr="00D72C11" w:rsidRDefault="00126F02" w:rsidP="00727EAD">
            <w:pPr>
              <w:pStyle w:val="BodyText"/>
              <w:jc w:val="center"/>
              <w:rPr>
                <w:b/>
                <w:bCs/>
                <w:sz w:val="20"/>
                <w:lang w:val="it-IT"/>
              </w:rPr>
            </w:pPr>
            <w:r w:rsidRPr="00D72C11">
              <w:rPr>
                <w:b/>
                <w:bCs/>
                <w:sz w:val="20"/>
                <w:lang w:val="it-IT"/>
              </w:rPr>
              <w:t>Individuals</w:t>
            </w:r>
          </w:p>
        </w:tc>
      </w:tr>
      <w:tr w:rsidR="00126F02" w:rsidRPr="00D72C11" w14:paraId="0E82BA6D" w14:textId="77777777" w:rsidTr="00727EAD">
        <w:tc>
          <w:tcPr>
            <w:tcW w:w="5387" w:type="dxa"/>
            <w:hideMark/>
          </w:tcPr>
          <w:p w14:paraId="6A03000C" w14:textId="77777777" w:rsidR="00126F02" w:rsidRPr="00AA3796" w:rsidRDefault="00126F02" w:rsidP="00727EAD">
            <w:pPr>
              <w:pStyle w:val="BodyText"/>
              <w:rPr>
                <w:sz w:val="20"/>
                <w:lang w:val="it-IT"/>
              </w:rPr>
            </w:pPr>
            <w:r w:rsidRPr="00AA3796">
              <w:rPr>
                <w:sz w:val="20"/>
                <w:lang w:val="it-IT"/>
              </w:rPr>
              <w:t>Subsemnatul.………….………………………………………………………...……………………………</w:t>
            </w:r>
          </w:p>
          <w:p w14:paraId="1025AC1F" w14:textId="77777777" w:rsidR="00126F02" w:rsidRPr="00AA3796" w:rsidRDefault="00126F02" w:rsidP="00727EAD">
            <w:pPr>
              <w:pStyle w:val="BodyText"/>
              <w:rPr>
                <w:sz w:val="20"/>
                <w:lang w:val="it-IT"/>
              </w:rPr>
            </w:pPr>
            <w:r w:rsidRPr="00AA3796">
              <w:rPr>
                <w:sz w:val="20"/>
                <w:lang w:val="it-IT"/>
              </w:rPr>
              <w:t>Având codul numeric personal (CNP/ID) |__|__|__|__|__|__|__|__|__|__|__|__|__|, domiciliat in …………………………………………….…str ........................</w:t>
            </w:r>
            <w:r w:rsidR="00D72C11" w:rsidRPr="00AA3796">
              <w:rPr>
                <w:sz w:val="20"/>
                <w:lang w:val="it-IT"/>
              </w:rPr>
              <w:t>..…………………………………………… nr………bl…………</w:t>
            </w:r>
            <w:r w:rsidRPr="00AA3796">
              <w:rPr>
                <w:sz w:val="20"/>
                <w:lang w:val="it-IT"/>
              </w:rPr>
              <w:t>sc…….ap…….sect/jud ……………..</w:t>
            </w:r>
            <w:r w:rsidR="00D72C11" w:rsidRPr="00AA3796">
              <w:rPr>
                <w:sz w:val="20"/>
                <w:lang w:val="it-IT"/>
              </w:rPr>
              <w:t>..……,  tara …………..........…….……</w:t>
            </w:r>
          </w:p>
          <w:p w14:paraId="1048D9FC" w14:textId="77777777" w:rsidR="00126F02" w:rsidRPr="00AA3796" w:rsidRDefault="00126F02" w:rsidP="00727EAD">
            <w:pPr>
              <w:pStyle w:val="BodyText"/>
              <w:rPr>
                <w:sz w:val="20"/>
                <w:lang w:val="it-IT"/>
              </w:rPr>
            </w:pPr>
            <w:r w:rsidRPr="00AA3796">
              <w:rPr>
                <w:sz w:val="20"/>
                <w:lang w:val="it-IT"/>
              </w:rPr>
              <w:t>declar pe propria răspundere, cunoscand sanctiunile prevazute de lege pentru falsul in declaratii si faptul ca Nuclearelectrica S</w:t>
            </w:r>
            <w:r w:rsidR="00125A86" w:rsidRPr="00AA3796">
              <w:rPr>
                <w:sz w:val="20"/>
                <w:lang w:val="it-IT"/>
              </w:rPr>
              <w:t>.</w:t>
            </w:r>
            <w:r w:rsidRPr="00AA3796">
              <w:rPr>
                <w:sz w:val="20"/>
                <w:lang w:val="it-IT"/>
              </w:rPr>
              <w:t>A</w:t>
            </w:r>
            <w:r w:rsidR="00125A86" w:rsidRPr="00AA3796">
              <w:rPr>
                <w:sz w:val="20"/>
                <w:lang w:val="it-IT"/>
              </w:rPr>
              <w:t>.</w:t>
            </w:r>
            <w:r w:rsidRPr="00AA3796">
              <w:rPr>
                <w:sz w:val="20"/>
                <w:lang w:val="it-IT"/>
              </w:rPr>
              <w:t xml:space="preserve"> se poate regresa impotriva mea pentru prejudiciile suferite in legatura cu falsul in aceasta declaratie, urmatoarele: </w:t>
            </w:r>
          </w:p>
          <w:p w14:paraId="55DF5F47" w14:textId="40A5E4E7" w:rsidR="00126F02" w:rsidRDefault="00126F02" w:rsidP="00727EAD">
            <w:pPr>
              <w:pStyle w:val="BodyText"/>
              <w:rPr>
                <w:sz w:val="20"/>
                <w:lang w:val="it-IT"/>
              </w:rPr>
            </w:pPr>
            <w:r w:rsidRPr="00AA3796">
              <w:rPr>
                <w:sz w:val="20"/>
                <w:lang w:val="it-IT"/>
              </w:rPr>
              <w:t xml:space="preserve">instructez BRD sa vireze dividendele nete distribuite de Nuclearelectrica SA </w:t>
            </w:r>
            <w:r w:rsidR="00583EA0">
              <w:rPr>
                <w:sz w:val="20"/>
                <w:lang w:val="it-IT"/>
              </w:rPr>
              <w:t xml:space="preserve">in temeiul art. II si art. III din Ordonanta de Urgenta a Guvernului nr. 29/2017 </w:t>
            </w:r>
            <w:r w:rsidRPr="00AA3796">
              <w:rPr>
                <w:sz w:val="20"/>
                <w:lang w:val="it-IT"/>
              </w:rPr>
              <w:t xml:space="preserve">actionarilor inregistrati in registrul actionarilor tinut de Depozitarul Central la data de inregistrare  </w:t>
            </w:r>
            <w:r w:rsidR="00583EA0">
              <w:rPr>
                <w:sz w:val="20"/>
                <w:lang w:val="it-IT"/>
              </w:rPr>
              <w:t>17.10.2017</w:t>
            </w:r>
            <w:r w:rsidRPr="00AA3796">
              <w:rPr>
                <w:sz w:val="20"/>
                <w:lang w:val="it-IT"/>
              </w:rPr>
              <w:t xml:space="preserve"> si cuvenite actionarului .………….……………………….......................................…………………...…………………</w:t>
            </w:r>
          </w:p>
          <w:p w14:paraId="374B3AAD" w14:textId="77777777" w:rsidR="000F5E94" w:rsidRPr="00AA3796" w:rsidRDefault="000F5E94" w:rsidP="00727EAD">
            <w:pPr>
              <w:pStyle w:val="BodyText"/>
              <w:rPr>
                <w:sz w:val="20"/>
                <w:lang w:val="it-IT"/>
              </w:rPr>
            </w:pPr>
          </w:p>
          <w:p w14:paraId="7557129D" w14:textId="77777777" w:rsidR="00126F02" w:rsidRPr="00AA3796" w:rsidRDefault="00126F02" w:rsidP="00727EAD">
            <w:pPr>
              <w:pStyle w:val="BodyText"/>
              <w:rPr>
                <w:sz w:val="20"/>
                <w:lang w:val="it-IT"/>
              </w:rPr>
            </w:pPr>
            <w:r w:rsidRPr="00AA3796">
              <w:rPr>
                <w:sz w:val="20"/>
                <w:lang w:val="it-IT"/>
              </w:rPr>
              <w:t xml:space="preserve">Având codul numeric personal (CNP/ID) |__|__|__|__|__|__|__|__|__|__|__|__|__|, domiciliat in …………………………………………….…str ..........……………………………………………………… nr………bl……..sc…..ap…….sect/jud ……………….............…,  tara ………......................... </w:t>
            </w:r>
          </w:p>
          <w:p w14:paraId="2871F97D" w14:textId="77777777" w:rsidR="00126F02" w:rsidRPr="00AA3796" w:rsidRDefault="00126F02" w:rsidP="00727EAD">
            <w:pPr>
              <w:pStyle w:val="BodyText"/>
              <w:rPr>
                <w:sz w:val="20"/>
                <w:lang w:val="it-IT"/>
              </w:rPr>
            </w:pPr>
            <w:r w:rsidRPr="00AA3796">
              <w:rPr>
                <w:sz w:val="20"/>
                <w:lang w:val="it-IT"/>
              </w:rPr>
              <w:t xml:space="preserve">în contul nr |__|__|__|__| |__|__|__|__| |__|__|__|__| |__|__|__|__| |__|__|__|__| |__|__|__|__|  (format IBAN), codul SWIFT |__|__|__|__| |__|__|__|__| moneda |__|__|__| titular cont </w:t>
            </w:r>
          </w:p>
          <w:p w14:paraId="377CEBFB" w14:textId="77777777" w:rsidR="00126F02" w:rsidRPr="00AA3796" w:rsidRDefault="00126F02" w:rsidP="00727EAD">
            <w:pPr>
              <w:pStyle w:val="BodyText"/>
              <w:spacing w:line="480" w:lineRule="auto"/>
              <w:rPr>
                <w:sz w:val="20"/>
                <w:lang w:val="it-IT"/>
              </w:rPr>
            </w:pPr>
            <w:r w:rsidRPr="00AA3796">
              <w:rPr>
                <w:sz w:val="20"/>
                <w:lang w:val="it-IT"/>
              </w:rPr>
              <w:t xml:space="preserve">.........................................................................................................................................................., </w:t>
            </w:r>
          </w:p>
          <w:p w14:paraId="4E75BF2B" w14:textId="77777777" w:rsidR="00126F02" w:rsidRPr="00AA3796" w:rsidRDefault="00126F02" w:rsidP="00727EAD">
            <w:pPr>
              <w:pStyle w:val="BodyText"/>
              <w:spacing w:line="480" w:lineRule="auto"/>
              <w:rPr>
                <w:sz w:val="20"/>
                <w:lang w:val="it-IT"/>
              </w:rPr>
            </w:pPr>
            <w:r w:rsidRPr="00AA3796">
              <w:rPr>
                <w:sz w:val="20"/>
                <w:lang w:val="it-IT"/>
              </w:rPr>
              <w:t>CNP/ Pasaport titular |__|__|__|__|__|__|__|__|__|__|__|__|__| deschis la banca ………………………….………….… sucursala …………………………………… Statul in care este deschis contul bancar ……………………….</w:t>
            </w:r>
          </w:p>
        </w:tc>
        <w:tc>
          <w:tcPr>
            <w:tcW w:w="5529" w:type="dxa"/>
          </w:tcPr>
          <w:p w14:paraId="1633BD4C" w14:textId="77777777" w:rsidR="00126F02" w:rsidRPr="00AA3796" w:rsidRDefault="00126F02" w:rsidP="00727EAD">
            <w:pPr>
              <w:pStyle w:val="BodyText"/>
              <w:rPr>
                <w:sz w:val="20"/>
                <w:lang w:val="it-IT"/>
              </w:rPr>
            </w:pPr>
            <w:r w:rsidRPr="00AA3796">
              <w:rPr>
                <w:sz w:val="20"/>
                <w:lang w:val="it-IT"/>
              </w:rPr>
              <w:t>The unde</w:t>
            </w:r>
            <w:r w:rsidR="00D72C11" w:rsidRPr="00AA3796">
              <w:rPr>
                <w:sz w:val="20"/>
                <w:lang w:val="it-IT"/>
              </w:rPr>
              <w:t>rsigned…………………………………………………</w:t>
            </w:r>
          </w:p>
          <w:p w14:paraId="59F1DCEE" w14:textId="77777777" w:rsidR="00126F02" w:rsidRPr="00AA3796" w:rsidRDefault="00126F02" w:rsidP="00727EAD">
            <w:pPr>
              <w:pStyle w:val="BodyText"/>
              <w:rPr>
                <w:sz w:val="20"/>
                <w:lang w:val="it-IT"/>
              </w:rPr>
            </w:pPr>
            <w:r w:rsidRPr="00AA3796">
              <w:rPr>
                <w:sz w:val="20"/>
                <w:lang w:val="it-IT"/>
              </w:rPr>
              <w:t>Personal identification number (CNP/ID) |__|__|__|__|__|__|__|__|__|__|__|__|__|, domicilied in ……………………………….…….................. street ….......................………………………………………… no………block……..entry……..apt…...district/county …………………………, country………......…….</w:t>
            </w:r>
          </w:p>
          <w:p w14:paraId="2EB58BE0" w14:textId="77777777" w:rsidR="00AF7659" w:rsidRPr="00AA3796" w:rsidRDefault="00AF7659" w:rsidP="00727EAD">
            <w:pPr>
              <w:pStyle w:val="BodyText"/>
              <w:rPr>
                <w:sz w:val="20"/>
                <w:lang w:val="it-IT"/>
              </w:rPr>
            </w:pPr>
          </w:p>
          <w:p w14:paraId="05C3DC0E" w14:textId="77777777" w:rsidR="00126F02" w:rsidRPr="00AA3796" w:rsidRDefault="00126F02" w:rsidP="00727EAD">
            <w:pPr>
              <w:pStyle w:val="BodyText"/>
              <w:rPr>
                <w:sz w:val="20"/>
                <w:lang w:val="it-IT"/>
              </w:rPr>
            </w:pPr>
            <w:r w:rsidRPr="00AA3796">
              <w:rPr>
                <w:sz w:val="20"/>
                <w:lang w:val="it-IT"/>
              </w:rPr>
              <w:t>I hereby declare on my own responsibility, being aware of the legal punishments for  counterfeit statements and of the fact that Nuclearelectrica S</w:t>
            </w:r>
            <w:r w:rsidR="00125A86" w:rsidRPr="00AA3796">
              <w:rPr>
                <w:sz w:val="20"/>
                <w:lang w:val="it-IT"/>
              </w:rPr>
              <w:t>.</w:t>
            </w:r>
            <w:r w:rsidRPr="00AA3796">
              <w:rPr>
                <w:sz w:val="20"/>
                <w:lang w:val="it-IT"/>
              </w:rPr>
              <w:t>A</w:t>
            </w:r>
            <w:r w:rsidR="00125A86" w:rsidRPr="00AA3796">
              <w:rPr>
                <w:sz w:val="20"/>
                <w:lang w:val="it-IT"/>
              </w:rPr>
              <w:t>.</w:t>
            </w:r>
            <w:r w:rsidRPr="00AA3796">
              <w:rPr>
                <w:sz w:val="20"/>
                <w:lang w:val="it-IT"/>
              </w:rPr>
              <w:t xml:space="preserve"> may raise a claim againts me for the damages suffered in connection with counterfeiting this statement, the followings:</w:t>
            </w:r>
          </w:p>
          <w:p w14:paraId="45DDCA18" w14:textId="1A479C86" w:rsidR="00126F02" w:rsidRPr="00AA3796" w:rsidRDefault="00126F02" w:rsidP="00727EAD">
            <w:pPr>
              <w:pStyle w:val="BodyText"/>
              <w:rPr>
                <w:sz w:val="20"/>
                <w:lang w:val="it-IT"/>
              </w:rPr>
            </w:pPr>
            <w:r w:rsidRPr="00AA3796">
              <w:rPr>
                <w:sz w:val="20"/>
                <w:lang w:val="it-IT"/>
              </w:rPr>
              <w:t xml:space="preserve"> I instruct BRD to transfer the net dividends distributed by Nuclearelectrica </w:t>
            </w:r>
            <w:r w:rsidR="00583EA0">
              <w:rPr>
                <w:sz w:val="20"/>
                <w:lang w:val="it-IT"/>
              </w:rPr>
              <w:t xml:space="preserve">as per the provisions of art. II and art. III of the Government Emergency Ordinance no. 29/2017 </w:t>
            </w:r>
            <w:r w:rsidRPr="00AA3796">
              <w:rPr>
                <w:sz w:val="20"/>
                <w:lang w:val="it-IT"/>
              </w:rPr>
              <w:t xml:space="preserve"> to the shareholders registred with the shareholders registry kept by the Depozitarul Central  at the registration date </w:t>
            </w:r>
            <w:r w:rsidR="00583EA0">
              <w:rPr>
                <w:sz w:val="20"/>
                <w:lang w:val="it-IT"/>
              </w:rPr>
              <w:t xml:space="preserve">17.10.2017 </w:t>
            </w:r>
            <w:r w:rsidRPr="00AA3796">
              <w:rPr>
                <w:sz w:val="20"/>
                <w:lang w:val="it-IT"/>
              </w:rPr>
              <w:t xml:space="preserve"> and </w:t>
            </w:r>
            <w:r w:rsidR="00583EA0">
              <w:rPr>
                <w:sz w:val="20"/>
                <w:lang w:val="it-IT"/>
              </w:rPr>
              <w:t>due</w:t>
            </w:r>
            <w:r w:rsidR="00583EA0" w:rsidRPr="00AA3796">
              <w:rPr>
                <w:sz w:val="20"/>
                <w:lang w:val="it-IT"/>
              </w:rPr>
              <w:t xml:space="preserve"> </w:t>
            </w:r>
            <w:r w:rsidRPr="00AA3796">
              <w:rPr>
                <w:sz w:val="20"/>
                <w:lang w:val="it-IT"/>
              </w:rPr>
              <w:t>to the shareholder .………….…………………………………...……………………</w:t>
            </w:r>
          </w:p>
          <w:p w14:paraId="689EDFB8" w14:textId="77777777" w:rsidR="00126F02" w:rsidRPr="00AA3796" w:rsidRDefault="00126F02" w:rsidP="00727EAD">
            <w:pPr>
              <w:pStyle w:val="BodyText"/>
              <w:rPr>
                <w:sz w:val="20"/>
                <w:lang w:val="it-IT"/>
              </w:rPr>
            </w:pPr>
            <w:r w:rsidRPr="00AA3796">
              <w:rPr>
                <w:sz w:val="20"/>
                <w:lang w:val="it-IT"/>
              </w:rPr>
              <w:t>Personal identification number (CNP/ID) |__|__|__|__|__|__|__|__|__|__|__|__|__|, domicilied in ……………………………….……. street …………………………………………… no………block……..entry……..apt…...district/county …………………………, country…………….</w:t>
            </w:r>
          </w:p>
          <w:p w14:paraId="31F9905A" w14:textId="77777777" w:rsidR="00126F02" w:rsidRPr="00AA3796" w:rsidRDefault="00126F02" w:rsidP="00727EAD">
            <w:pPr>
              <w:pStyle w:val="BodyText"/>
              <w:rPr>
                <w:sz w:val="20"/>
                <w:lang w:val="it-IT"/>
              </w:rPr>
            </w:pPr>
            <w:r w:rsidRPr="00AA3796">
              <w:rPr>
                <w:sz w:val="20"/>
                <w:lang w:val="it-IT"/>
              </w:rPr>
              <w:t>into account no:|__|__|__|__| |__|__|__|__| |__|__|__|__| |__|__|__|__| |__|__|__|__| |__|__|__|__| (IBAN), SWIFT code |__|__|__|__| |__|__|__|__| currency |__|__|__| account holder</w:t>
            </w:r>
          </w:p>
          <w:p w14:paraId="4E23A5DC" w14:textId="77777777" w:rsidR="00126F02" w:rsidRPr="00AA3796" w:rsidRDefault="00126F02" w:rsidP="00727EAD">
            <w:pPr>
              <w:pStyle w:val="BodyText"/>
              <w:spacing w:line="480" w:lineRule="auto"/>
              <w:rPr>
                <w:sz w:val="20"/>
                <w:lang w:val="it-IT"/>
              </w:rPr>
            </w:pPr>
            <w:r w:rsidRPr="00AA3796">
              <w:rPr>
                <w:sz w:val="20"/>
                <w:lang w:val="it-IT"/>
              </w:rPr>
              <w:t xml:space="preserve">.............................................................................................................................................................., </w:t>
            </w:r>
          </w:p>
          <w:p w14:paraId="489EC89B" w14:textId="77777777" w:rsidR="00126F02" w:rsidRPr="00AA3796" w:rsidRDefault="00126F02" w:rsidP="00727EAD">
            <w:pPr>
              <w:pStyle w:val="BodyText"/>
              <w:spacing w:line="480" w:lineRule="auto"/>
              <w:rPr>
                <w:sz w:val="20"/>
                <w:lang w:val="it-IT"/>
              </w:rPr>
            </w:pPr>
            <w:r w:rsidRPr="00AA3796">
              <w:rPr>
                <w:sz w:val="20"/>
                <w:lang w:val="it-IT"/>
              </w:rPr>
              <w:t>account holder’s CNP/ Passsport ID |__|__|__|__|__|__|__|__|__|__|__|__|__| opened with the bank ………….……</w:t>
            </w:r>
            <w:r w:rsidR="00D72C11" w:rsidRPr="00AA3796">
              <w:rPr>
                <w:sz w:val="20"/>
                <w:lang w:val="it-IT"/>
              </w:rPr>
              <w:t>…………………branch ……………</w:t>
            </w:r>
            <w:r w:rsidRPr="00AA3796">
              <w:rPr>
                <w:sz w:val="20"/>
                <w:lang w:val="it-IT"/>
              </w:rPr>
              <w:t>..the state where the ban</w:t>
            </w:r>
            <w:r w:rsidR="00D72C11" w:rsidRPr="00AA3796">
              <w:rPr>
                <w:sz w:val="20"/>
                <w:lang w:val="it-IT"/>
              </w:rPr>
              <w:t>k account is opened ………………</w:t>
            </w:r>
          </w:p>
        </w:tc>
      </w:tr>
      <w:tr w:rsidR="00126F02" w:rsidRPr="00D72C11" w14:paraId="220FDA50" w14:textId="77777777" w:rsidTr="00727EAD">
        <w:tc>
          <w:tcPr>
            <w:tcW w:w="5387" w:type="dxa"/>
            <w:hideMark/>
          </w:tcPr>
          <w:p w14:paraId="4836B273" w14:textId="77777777" w:rsidR="00126F02" w:rsidRDefault="00126F02" w:rsidP="00727EAD">
            <w:pPr>
              <w:pStyle w:val="BodyText"/>
              <w:rPr>
                <w:sz w:val="20"/>
                <w:lang w:val="it-IT"/>
              </w:rPr>
            </w:pPr>
            <w:r w:rsidRPr="00D72C11">
              <w:rPr>
                <w:sz w:val="20"/>
                <w:lang w:val="it-IT"/>
              </w:rPr>
              <w:t>Anexez la prezenta cerere de plata a dividendelor nete prin virament bancar urmatoarele documente (bifati varianta potrivita cazului dvs):</w:t>
            </w:r>
          </w:p>
          <w:p w14:paraId="7568D139" w14:textId="77777777" w:rsidR="00D72C11" w:rsidRPr="00D72C11" w:rsidRDefault="00D72C11" w:rsidP="00727EAD">
            <w:pPr>
              <w:pStyle w:val="BodyText"/>
              <w:rPr>
                <w:sz w:val="20"/>
                <w:lang w:val="it-IT"/>
              </w:rPr>
            </w:pPr>
          </w:p>
        </w:tc>
        <w:tc>
          <w:tcPr>
            <w:tcW w:w="5529" w:type="dxa"/>
            <w:hideMark/>
          </w:tcPr>
          <w:p w14:paraId="512F63AE" w14:textId="77777777" w:rsidR="00126F02" w:rsidRPr="00D72C11" w:rsidRDefault="00126F02" w:rsidP="00727EAD">
            <w:pPr>
              <w:pStyle w:val="BodyText"/>
              <w:rPr>
                <w:sz w:val="20"/>
                <w:lang w:val="it-IT"/>
              </w:rPr>
            </w:pPr>
            <w:r w:rsidRPr="00D72C11">
              <w:rPr>
                <w:sz w:val="20"/>
                <w:lang w:val="it-IT"/>
              </w:rPr>
              <w:t>I attach to the present payment request form of the net dividends by bank transfer the following documents (check the appropriate option):</w:t>
            </w:r>
          </w:p>
        </w:tc>
      </w:tr>
      <w:tr w:rsidR="00126F02" w:rsidRPr="00D72C11" w14:paraId="1B73A734" w14:textId="77777777" w:rsidTr="00727EAD">
        <w:tc>
          <w:tcPr>
            <w:tcW w:w="5387" w:type="dxa"/>
            <w:hideMark/>
          </w:tcPr>
          <w:p w14:paraId="5536E935" w14:textId="77777777" w:rsidR="00126F02" w:rsidRPr="00D72C11" w:rsidRDefault="00126F02" w:rsidP="00727EAD">
            <w:pPr>
              <w:pStyle w:val="BodyText"/>
              <w:rPr>
                <w:sz w:val="20"/>
                <w:lang w:val="it-IT"/>
              </w:rPr>
            </w:pPr>
            <w:r w:rsidRPr="00D72C11">
              <w:rPr>
                <w:sz w:val="20"/>
                <w:lang w:val="it-IT"/>
              </w:rPr>
              <w:fldChar w:fldCharType="begin">
                <w:ffData>
                  <w:name w:val="Check1"/>
                  <w:enabled/>
                  <w:calcOnExit w:val="0"/>
                  <w:checkBox>
                    <w:sizeAuto/>
                    <w:default w:val="0"/>
                  </w:checkBox>
                </w:ffData>
              </w:fldChar>
            </w:r>
            <w:r w:rsidRPr="00D72C11">
              <w:rPr>
                <w:sz w:val="20"/>
                <w:lang w:val="it-IT"/>
              </w:rPr>
              <w:instrText xml:space="preserve"> FORMCHECKBOX </w:instrText>
            </w:r>
            <w:r w:rsidR="0006479B">
              <w:rPr>
                <w:sz w:val="20"/>
                <w:lang w:val="it-IT"/>
              </w:rPr>
            </w:r>
            <w:r w:rsidR="0006479B">
              <w:rPr>
                <w:sz w:val="20"/>
                <w:lang w:val="it-IT"/>
              </w:rPr>
              <w:fldChar w:fldCharType="separate"/>
            </w:r>
            <w:r w:rsidRPr="00D72C11">
              <w:rPr>
                <w:sz w:val="20"/>
                <w:lang w:val="it-IT"/>
              </w:rPr>
              <w:fldChar w:fldCharType="end"/>
            </w:r>
            <w:r w:rsidRPr="00D72C11">
              <w:rPr>
                <w:sz w:val="20"/>
                <w:lang w:val="it-IT"/>
              </w:rPr>
              <w:t xml:space="preserve"> Pentru </w:t>
            </w:r>
            <w:r w:rsidRPr="00D72C11">
              <w:rPr>
                <w:b/>
                <w:bCs/>
                <w:sz w:val="20"/>
                <w:lang w:val="it-IT"/>
              </w:rPr>
              <w:t>viramentele in</w:t>
            </w:r>
            <w:r w:rsidRPr="00D72C11">
              <w:rPr>
                <w:sz w:val="20"/>
                <w:lang w:val="it-IT"/>
              </w:rPr>
              <w:t xml:space="preserve"> </w:t>
            </w:r>
            <w:r w:rsidRPr="00D72C11">
              <w:rPr>
                <w:b/>
                <w:bCs/>
                <w:sz w:val="20"/>
                <w:lang w:val="it-IT"/>
              </w:rPr>
              <w:t>alte banci decat BRD,</w:t>
            </w:r>
            <w:r w:rsidRPr="00D72C11">
              <w:rPr>
                <w:sz w:val="20"/>
                <w:lang w:val="it-IT"/>
              </w:rPr>
              <w:t xml:space="preserve"> anexez:</w:t>
            </w:r>
          </w:p>
          <w:p w14:paraId="369D6E4C" w14:textId="77777777" w:rsidR="00126F02" w:rsidRPr="00D72C11" w:rsidRDefault="00126F02" w:rsidP="00727EAD">
            <w:pPr>
              <w:pStyle w:val="BodyText"/>
              <w:rPr>
                <w:sz w:val="20"/>
                <w:lang w:val="it-IT"/>
              </w:rPr>
            </w:pPr>
            <w:r w:rsidRPr="00D72C11">
              <w:rPr>
                <w:sz w:val="20"/>
                <w:lang w:val="it-IT"/>
              </w:rPr>
              <w:t xml:space="preserve">- copie extras de cont certificat de banca unde se solicita transferul dividendelor sau document doveditor emis de banca din care sa reiasa titularul contului bancar mai sus mentionat </w:t>
            </w:r>
          </w:p>
        </w:tc>
        <w:tc>
          <w:tcPr>
            <w:tcW w:w="5529" w:type="dxa"/>
            <w:hideMark/>
          </w:tcPr>
          <w:p w14:paraId="509D1D7E" w14:textId="77777777" w:rsidR="00126F02" w:rsidRPr="00D72C11" w:rsidRDefault="00126F02" w:rsidP="00727EAD">
            <w:pPr>
              <w:pStyle w:val="BodyText"/>
              <w:rPr>
                <w:sz w:val="20"/>
                <w:lang w:val="it-IT"/>
              </w:rPr>
            </w:pPr>
            <w:r w:rsidRPr="00D72C11">
              <w:rPr>
                <w:sz w:val="20"/>
                <w:lang w:val="it-IT"/>
              </w:rPr>
              <w:fldChar w:fldCharType="begin">
                <w:ffData>
                  <w:name w:val="Check1"/>
                  <w:enabled/>
                  <w:calcOnExit w:val="0"/>
                  <w:checkBox>
                    <w:sizeAuto/>
                    <w:default w:val="0"/>
                  </w:checkBox>
                </w:ffData>
              </w:fldChar>
            </w:r>
            <w:r w:rsidRPr="00D72C11">
              <w:rPr>
                <w:sz w:val="20"/>
                <w:lang w:val="it-IT"/>
              </w:rPr>
              <w:instrText xml:space="preserve"> FORMCHECKBOX </w:instrText>
            </w:r>
            <w:r w:rsidR="0006479B">
              <w:rPr>
                <w:sz w:val="20"/>
                <w:lang w:val="it-IT"/>
              </w:rPr>
            </w:r>
            <w:r w:rsidR="0006479B">
              <w:rPr>
                <w:sz w:val="20"/>
                <w:lang w:val="it-IT"/>
              </w:rPr>
              <w:fldChar w:fldCharType="separate"/>
            </w:r>
            <w:r w:rsidRPr="00D72C11">
              <w:rPr>
                <w:sz w:val="20"/>
                <w:lang w:val="it-IT"/>
              </w:rPr>
              <w:fldChar w:fldCharType="end"/>
            </w:r>
            <w:r w:rsidRPr="00D72C11">
              <w:rPr>
                <w:sz w:val="20"/>
                <w:lang w:val="it-IT"/>
              </w:rPr>
              <w:t xml:space="preserve"> For </w:t>
            </w:r>
            <w:r w:rsidRPr="00D72C11">
              <w:rPr>
                <w:b/>
                <w:bCs/>
                <w:sz w:val="20"/>
                <w:lang w:val="it-IT"/>
              </w:rPr>
              <w:t>transfers in other banks than BRD</w:t>
            </w:r>
            <w:r w:rsidRPr="00D72C11">
              <w:rPr>
                <w:sz w:val="20"/>
                <w:lang w:val="it-IT"/>
              </w:rPr>
              <w:t>, I attach hereto:</w:t>
            </w:r>
          </w:p>
          <w:p w14:paraId="36815A58" w14:textId="77777777" w:rsidR="00126F02" w:rsidRPr="00D72C11" w:rsidRDefault="00126F02" w:rsidP="00727EAD">
            <w:pPr>
              <w:pStyle w:val="BodyText"/>
              <w:rPr>
                <w:sz w:val="20"/>
                <w:lang w:val="it-IT"/>
              </w:rPr>
            </w:pPr>
            <w:r w:rsidRPr="00D72C11">
              <w:rPr>
                <w:sz w:val="20"/>
                <w:lang w:val="it-IT"/>
              </w:rPr>
              <w:t>- copy of the statement of account certified by the bank where the dividends are requested to be transferred or other document issued by the bank revealing  the holder of the bank account mentioned above.</w:t>
            </w:r>
          </w:p>
        </w:tc>
      </w:tr>
      <w:tr w:rsidR="00126F02" w:rsidRPr="00D72C11" w14:paraId="4C2C4A03" w14:textId="77777777" w:rsidTr="00727EAD">
        <w:tc>
          <w:tcPr>
            <w:tcW w:w="5387" w:type="dxa"/>
            <w:hideMark/>
          </w:tcPr>
          <w:p w14:paraId="3EE24970" w14:textId="77777777" w:rsidR="00126F02" w:rsidRPr="00D72C11" w:rsidRDefault="00126F02" w:rsidP="00727EAD">
            <w:pPr>
              <w:pStyle w:val="BodyText"/>
              <w:rPr>
                <w:sz w:val="20"/>
                <w:lang w:val="it-IT"/>
              </w:rPr>
            </w:pPr>
            <w:r w:rsidRPr="00D72C11">
              <w:rPr>
                <w:sz w:val="20"/>
                <w:lang w:val="it-IT"/>
              </w:rPr>
              <w:fldChar w:fldCharType="begin">
                <w:ffData>
                  <w:name w:val="Check1"/>
                  <w:enabled/>
                  <w:calcOnExit w:val="0"/>
                  <w:checkBox>
                    <w:sizeAuto/>
                    <w:default w:val="0"/>
                  </w:checkBox>
                </w:ffData>
              </w:fldChar>
            </w:r>
            <w:r w:rsidRPr="00D72C11">
              <w:rPr>
                <w:sz w:val="20"/>
                <w:lang w:val="it-IT"/>
              </w:rPr>
              <w:instrText xml:space="preserve"> FORMCHECKBOX </w:instrText>
            </w:r>
            <w:r w:rsidR="0006479B">
              <w:rPr>
                <w:sz w:val="20"/>
                <w:lang w:val="it-IT"/>
              </w:rPr>
            </w:r>
            <w:r w:rsidR="0006479B">
              <w:rPr>
                <w:sz w:val="20"/>
                <w:lang w:val="it-IT"/>
              </w:rPr>
              <w:fldChar w:fldCharType="separate"/>
            </w:r>
            <w:r w:rsidRPr="00D72C11">
              <w:rPr>
                <w:sz w:val="20"/>
                <w:lang w:val="it-IT"/>
              </w:rPr>
              <w:fldChar w:fldCharType="end"/>
            </w:r>
            <w:r w:rsidRPr="00D72C11">
              <w:rPr>
                <w:sz w:val="20"/>
                <w:lang w:val="it-IT"/>
              </w:rPr>
              <w:t xml:space="preserve"> In calitate de </w:t>
            </w:r>
            <w:r w:rsidRPr="00D72C11">
              <w:rPr>
                <w:b/>
                <w:bCs/>
                <w:sz w:val="20"/>
                <w:lang w:val="it-IT"/>
              </w:rPr>
              <w:t>actionar cu rezidenta fiscala *) in Romania,</w:t>
            </w:r>
            <w:r w:rsidRPr="00D72C11">
              <w:rPr>
                <w:sz w:val="20"/>
                <w:lang w:val="it-IT"/>
              </w:rPr>
              <w:t xml:space="preserve"> anexez:</w:t>
            </w:r>
          </w:p>
          <w:p w14:paraId="0A281579" w14:textId="77777777" w:rsidR="00126F02" w:rsidRPr="00D72C11" w:rsidRDefault="00126F02" w:rsidP="00727EAD">
            <w:pPr>
              <w:pStyle w:val="BodyText"/>
              <w:rPr>
                <w:sz w:val="20"/>
                <w:lang w:val="it-IT"/>
              </w:rPr>
            </w:pPr>
            <w:r w:rsidRPr="00D72C11">
              <w:rPr>
                <w:sz w:val="20"/>
                <w:lang w:val="it-IT"/>
              </w:rPr>
              <w:lastRenderedPageBreak/>
              <w:t>- copie act de identitate in termen de valabilitate - carte/buletin de identitate cu CNP pentru cetatenii romani sau pasaport cu numar de identificare pentru cetatenii straini</w:t>
            </w:r>
          </w:p>
          <w:p w14:paraId="3ECC76E2" w14:textId="77777777" w:rsidR="00126F02" w:rsidRPr="00D72C11" w:rsidRDefault="00126F02" w:rsidP="00727EAD">
            <w:pPr>
              <w:pStyle w:val="BodyText"/>
              <w:rPr>
                <w:sz w:val="20"/>
                <w:lang w:val="it-IT"/>
              </w:rPr>
            </w:pPr>
            <w:r w:rsidRPr="00D72C11">
              <w:rPr>
                <w:sz w:val="20"/>
                <w:lang w:val="it-IT"/>
              </w:rPr>
              <w:t xml:space="preserve">- copie incuviintare reprezentantului legal, in cazul actionarilor minori cu varste intre </w:t>
            </w:r>
            <w:r w:rsidRPr="00D72C11">
              <w:rPr>
                <w:bCs/>
                <w:sz w:val="20"/>
                <w:lang w:val="it-IT"/>
              </w:rPr>
              <w:t>14-18 ani</w:t>
            </w:r>
          </w:p>
        </w:tc>
        <w:tc>
          <w:tcPr>
            <w:tcW w:w="5529" w:type="dxa"/>
          </w:tcPr>
          <w:p w14:paraId="44F99138" w14:textId="77777777" w:rsidR="00126F02" w:rsidRDefault="00126F02" w:rsidP="00727EAD">
            <w:pPr>
              <w:pStyle w:val="BodyText"/>
              <w:rPr>
                <w:sz w:val="20"/>
                <w:lang w:val="it-IT"/>
              </w:rPr>
            </w:pPr>
            <w:r w:rsidRPr="00D72C11">
              <w:rPr>
                <w:sz w:val="20"/>
                <w:lang w:val="it-IT"/>
              </w:rPr>
              <w:lastRenderedPageBreak/>
              <w:fldChar w:fldCharType="begin">
                <w:ffData>
                  <w:name w:val="Check1"/>
                  <w:enabled/>
                  <w:calcOnExit w:val="0"/>
                  <w:checkBox>
                    <w:sizeAuto/>
                    <w:default w:val="0"/>
                  </w:checkBox>
                </w:ffData>
              </w:fldChar>
            </w:r>
            <w:r w:rsidRPr="00D72C11">
              <w:rPr>
                <w:sz w:val="20"/>
                <w:lang w:val="it-IT"/>
              </w:rPr>
              <w:instrText xml:space="preserve"> FORMCHECKBOX </w:instrText>
            </w:r>
            <w:r w:rsidR="0006479B">
              <w:rPr>
                <w:sz w:val="20"/>
                <w:lang w:val="it-IT"/>
              </w:rPr>
            </w:r>
            <w:r w:rsidR="0006479B">
              <w:rPr>
                <w:sz w:val="20"/>
                <w:lang w:val="it-IT"/>
              </w:rPr>
              <w:fldChar w:fldCharType="separate"/>
            </w:r>
            <w:r w:rsidRPr="00D72C11">
              <w:rPr>
                <w:sz w:val="20"/>
                <w:lang w:val="it-IT"/>
              </w:rPr>
              <w:fldChar w:fldCharType="end"/>
            </w:r>
            <w:r w:rsidRPr="00D72C11">
              <w:rPr>
                <w:sz w:val="20"/>
                <w:lang w:val="it-IT"/>
              </w:rPr>
              <w:t xml:space="preserve"> As </w:t>
            </w:r>
            <w:r w:rsidRPr="00D72C11">
              <w:rPr>
                <w:b/>
                <w:bCs/>
                <w:sz w:val="20"/>
                <w:lang w:val="it-IT"/>
              </w:rPr>
              <w:t>shareholder fiscal resident*) in Romania</w:t>
            </w:r>
            <w:r w:rsidRPr="00D72C11">
              <w:rPr>
                <w:sz w:val="20"/>
                <w:lang w:val="it-IT"/>
              </w:rPr>
              <w:t>, I attach hereto:</w:t>
            </w:r>
          </w:p>
          <w:p w14:paraId="3544F85F" w14:textId="77777777" w:rsidR="00AF7659" w:rsidRPr="00D72C11" w:rsidRDefault="00AF7659" w:rsidP="00727EAD">
            <w:pPr>
              <w:pStyle w:val="BodyText"/>
              <w:rPr>
                <w:sz w:val="20"/>
                <w:lang w:val="it-IT"/>
              </w:rPr>
            </w:pPr>
          </w:p>
          <w:p w14:paraId="31F924FC" w14:textId="77777777" w:rsidR="00126F02" w:rsidRPr="00D72C11" w:rsidRDefault="00126F02" w:rsidP="00727EAD">
            <w:pPr>
              <w:pStyle w:val="BodyText"/>
              <w:rPr>
                <w:sz w:val="20"/>
                <w:lang w:val="it-IT"/>
              </w:rPr>
            </w:pPr>
            <w:r w:rsidRPr="00D72C11">
              <w:rPr>
                <w:sz w:val="20"/>
                <w:lang w:val="it-IT"/>
              </w:rPr>
              <w:lastRenderedPageBreak/>
              <w:t>- copy of the valid identity document  - identity bulletin/card with CNP for Romanian citizens or passport with identification number for  foreign citizens.</w:t>
            </w:r>
          </w:p>
          <w:p w14:paraId="3E0CB489" w14:textId="77777777" w:rsidR="00126F02" w:rsidRPr="00D72C11" w:rsidRDefault="00126F02" w:rsidP="00727EAD">
            <w:pPr>
              <w:pStyle w:val="BodyText"/>
              <w:rPr>
                <w:sz w:val="20"/>
                <w:lang w:val="it-IT"/>
              </w:rPr>
            </w:pPr>
            <w:r w:rsidRPr="00D72C11">
              <w:rPr>
                <w:sz w:val="20"/>
                <w:lang w:val="it-IT"/>
              </w:rPr>
              <w:t>- copy of the approval of the legal representative, for shareholder – minor between 14-18 years</w:t>
            </w:r>
          </w:p>
          <w:p w14:paraId="0876AF35" w14:textId="77777777" w:rsidR="00126F02" w:rsidRPr="00D72C11" w:rsidRDefault="00126F02" w:rsidP="00727EAD">
            <w:pPr>
              <w:pStyle w:val="BodyText"/>
              <w:rPr>
                <w:sz w:val="20"/>
                <w:lang w:val="it-IT"/>
              </w:rPr>
            </w:pPr>
          </w:p>
        </w:tc>
      </w:tr>
      <w:tr w:rsidR="00126F02" w:rsidRPr="00D72C11" w14:paraId="34A57D09" w14:textId="77777777" w:rsidTr="00727EAD">
        <w:trPr>
          <w:trHeight w:val="1377"/>
        </w:trPr>
        <w:tc>
          <w:tcPr>
            <w:tcW w:w="5387" w:type="dxa"/>
            <w:hideMark/>
          </w:tcPr>
          <w:p w14:paraId="5A20330C" w14:textId="77777777" w:rsidR="00126F02" w:rsidRPr="00D72C11" w:rsidRDefault="00126F02" w:rsidP="00727EAD">
            <w:pPr>
              <w:pStyle w:val="BodyText"/>
              <w:rPr>
                <w:sz w:val="20"/>
                <w:lang w:val="it-IT"/>
              </w:rPr>
            </w:pPr>
            <w:r w:rsidRPr="00D72C11">
              <w:rPr>
                <w:sz w:val="20"/>
                <w:lang w:val="it-IT"/>
              </w:rPr>
              <w:lastRenderedPageBreak/>
              <w:fldChar w:fldCharType="begin">
                <w:ffData>
                  <w:name w:val="Check1"/>
                  <w:enabled/>
                  <w:calcOnExit w:val="0"/>
                  <w:checkBox>
                    <w:sizeAuto/>
                    <w:default w:val="0"/>
                  </w:checkBox>
                </w:ffData>
              </w:fldChar>
            </w:r>
            <w:r w:rsidRPr="00D72C11">
              <w:rPr>
                <w:sz w:val="20"/>
                <w:lang w:val="it-IT"/>
              </w:rPr>
              <w:instrText xml:space="preserve"> FORMCHECKBOX </w:instrText>
            </w:r>
            <w:r w:rsidR="0006479B">
              <w:rPr>
                <w:sz w:val="20"/>
                <w:lang w:val="it-IT"/>
              </w:rPr>
            </w:r>
            <w:r w:rsidR="0006479B">
              <w:rPr>
                <w:sz w:val="20"/>
                <w:lang w:val="it-IT"/>
              </w:rPr>
              <w:fldChar w:fldCharType="separate"/>
            </w:r>
            <w:r w:rsidRPr="00D72C11">
              <w:rPr>
                <w:sz w:val="20"/>
                <w:lang w:val="it-IT"/>
              </w:rPr>
              <w:fldChar w:fldCharType="end"/>
            </w:r>
            <w:r w:rsidRPr="00D72C11">
              <w:rPr>
                <w:sz w:val="20"/>
                <w:lang w:val="it-IT"/>
              </w:rPr>
              <w:t xml:space="preserve"> In calitate de </w:t>
            </w:r>
            <w:r w:rsidRPr="00D72C11">
              <w:rPr>
                <w:b/>
                <w:bCs/>
                <w:sz w:val="20"/>
                <w:lang w:val="it-IT"/>
              </w:rPr>
              <w:t>reprezentant legal/tutore al actionarului minor sub 14 ani</w:t>
            </w:r>
            <w:r w:rsidRPr="00D72C11">
              <w:rPr>
                <w:sz w:val="20"/>
                <w:lang w:val="it-IT"/>
              </w:rPr>
              <w:t>, anexez:</w:t>
            </w:r>
          </w:p>
          <w:p w14:paraId="20534B06" w14:textId="77777777" w:rsidR="00126F02" w:rsidRPr="00D72C11" w:rsidRDefault="00126F02" w:rsidP="00727EAD">
            <w:pPr>
              <w:pStyle w:val="BodyText"/>
              <w:rPr>
                <w:sz w:val="20"/>
                <w:lang w:val="it-IT"/>
              </w:rPr>
            </w:pPr>
            <w:r w:rsidRPr="00D72C11">
              <w:rPr>
                <w:sz w:val="20"/>
                <w:lang w:val="it-IT"/>
              </w:rPr>
              <w:t>- copie act de identitate al reprezentantului legal/tutorelui, in termen de valabilitate carte/buletin de identitate pentru cetatenii romani sau pasaport cu numar de identificare pentru cetatenii straini</w:t>
            </w:r>
          </w:p>
          <w:p w14:paraId="3671DBBA" w14:textId="77777777" w:rsidR="00126F02" w:rsidRPr="00D72C11" w:rsidRDefault="00126F02" w:rsidP="00727EAD">
            <w:pPr>
              <w:pStyle w:val="BodyText"/>
              <w:rPr>
                <w:sz w:val="20"/>
                <w:lang w:val="it-IT"/>
              </w:rPr>
            </w:pPr>
            <w:r w:rsidRPr="00D72C11">
              <w:rPr>
                <w:sz w:val="20"/>
                <w:lang w:val="it-IT"/>
              </w:rPr>
              <w:t>- copie certificat de nastere actionar, cu mentionarea CNP-ului</w:t>
            </w:r>
          </w:p>
          <w:p w14:paraId="49075167" w14:textId="77777777" w:rsidR="00126F02" w:rsidRPr="00D72C11" w:rsidRDefault="00126F02" w:rsidP="00727EAD">
            <w:pPr>
              <w:pStyle w:val="BodyText"/>
              <w:rPr>
                <w:sz w:val="20"/>
                <w:lang w:val="it-IT"/>
              </w:rPr>
            </w:pPr>
            <w:r w:rsidRPr="00D72C11">
              <w:rPr>
                <w:sz w:val="20"/>
                <w:lang w:val="it-IT"/>
              </w:rPr>
              <w:t>- copie document ce instituie tutela, daca este cazul.</w:t>
            </w:r>
          </w:p>
        </w:tc>
        <w:tc>
          <w:tcPr>
            <w:tcW w:w="5529" w:type="dxa"/>
            <w:hideMark/>
          </w:tcPr>
          <w:p w14:paraId="38CAA64C" w14:textId="77777777" w:rsidR="00126F02" w:rsidRPr="00D72C11" w:rsidRDefault="00126F02" w:rsidP="00727EAD">
            <w:pPr>
              <w:pStyle w:val="BodyText"/>
              <w:rPr>
                <w:sz w:val="20"/>
                <w:lang w:val="it-IT"/>
              </w:rPr>
            </w:pPr>
            <w:r w:rsidRPr="00D72C11">
              <w:rPr>
                <w:sz w:val="20"/>
                <w:lang w:val="it-IT"/>
              </w:rPr>
              <w:fldChar w:fldCharType="begin">
                <w:ffData>
                  <w:name w:val="Check1"/>
                  <w:enabled/>
                  <w:calcOnExit w:val="0"/>
                  <w:checkBox>
                    <w:sizeAuto/>
                    <w:default w:val="0"/>
                  </w:checkBox>
                </w:ffData>
              </w:fldChar>
            </w:r>
            <w:r w:rsidRPr="00D72C11">
              <w:rPr>
                <w:sz w:val="20"/>
                <w:lang w:val="it-IT"/>
              </w:rPr>
              <w:instrText xml:space="preserve"> FORMCHECKBOX </w:instrText>
            </w:r>
            <w:r w:rsidR="0006479B">
              <w:rPr>
                <w:sz w:val="20"/>
                <w:lang w:val="it-IT"/>
              </w:rPr>
            </w:r>
            <w:r w:rsidR="0006479B">
              <w:rPr>
                <w:sz w:val="20"/>
                <w:lang w:val="it-IT"/>
              </w:rPr>
              <w:fldChar w:fldCharType="separate"/>
            </w:r>
            <w:r w:rsidRPr="00D72C11">
              <w:rPr>
                <w:sz w:val="20"/>
                <w:lang w:val="it-IT"/>
              </w:rPr>
              <w:fldChar w:fldCharType="end"/>
            </w:r>
            <w:r w:rsidRPr="00D72C11">
              <w:rPr>
                <w:sz w:val="20"/>
                <w:lang w:val="it-IT"/>
              </w:rPr>
              <w:t xml:space="preserve"> As </w:t>
            </w:r>
            <w:r w:rsidRPr="00D72C11">
              <w:rPr>
                <w:b/>
                <w:bCs/>
                <w:sz w:val="20"/>
                <w:lang w:val="it-IT"/>
              </w:rPr>
              <w:t>legal representative/tutor of a minor shareholder under 14 years</w:t>
            </w:r>
            <w:r w:rsidRPr="00D72C11">
              <w:rPr>
                <w:sz w:val="20"/>
                <w:lang w:val="it-IT"/>
              </w:rPr>
              <w:t>, I attach hereto:</w:t>
            </w:r>
          </w:p>
          <w:p w14:paraId="515A8F32" w14:textId="77777777" w:rsidR="00126F02" w:rsidRDefault="00126F02" w:rsidP="00727EAD">
            <w:pPr>
              <w:pStyle w:val="BodyText"/>
              <w:rPr>
                <w:sz w:val="20"/>
                <w:lang w:val="it-IT"/>
              </w:rPr>
            </w:pPr>
            <w:r w:rsidRPr="00D72C11">
              <w:rPr>
                <w:sz w:val="20"/>
                <w:lang w:val="it-IT"/>
              </w:rPr>
              <w:t>- copy of the valid identity document of the legal representative/tutor - identity bulletin/card with CNP for Romanian citizens or passport with identification number for foreign citizens</w:t>
            </w:r>
          </w:p>
          <w:p w14:paraId="1A3445FC" w14:textId="77777777" w:rsidR="00AF7659" w:rsidRPr="00D72C11" w:rsidRDefault="00AF7659" w:rsidP="00727EAD">
            <w:pPr>
              <w:pStyle w:val="BodyText"/>
              <w:rPr>
                <w:sz w:val="20"/>
                <w:lang w:val="it-IT"/>
              </w:rPr>
            </w:pPr>
          </w:p>
          <w:p w14:paraId="626D9FB3" w14:textId="77777777" w:rsidR="00126F02" w:rsidRPr="00D72C11" w:rsidRDefault="00126F02" w:rsidP="00727EAD">
            <w:pPr>
              <w:pStyle w:val="BodyText"/>
              <w:rPr>
                <w:sz w:val="20"/>
                <w:lang w:val="it-IT"/>
              </w:rPr>
            </w:pPr>
            <w:r w:rsidRPr="00D72C11">
              <w:rPr>
                <w:sz w:val="20"/>
                <w:lang w:val="it-IT"/>
              </w:rPr>
              <w:t>- copy of the birth certificate of the shareholder, CNP mentioned</w:t>
            </w:r>
          </w:p>
          <w:p w14:paraId="229476FD" w14:textId="77777777" w:rsidR="00126F02" w:rsidRPr="00D72C11" w:rsidRDefault="00126F02" w:rsidP="00727EAD">
            <w:pPr>
              <w:pStyle w:val="BodyText"/>
              <w:rPr>
                <w:sz w:val="20"/>
                <w:lang w:val="it-IT"/>
              </w:rPr>
            </w:pPr>
            <w:r w:rsidRPr="00D72C11">
              <w:rPr>
                <w:sz w:val="20"/>
                <w:lang w:val="it-IT"/>
              </w:rPr>
              <w:t>- copy of the document setting up the tutelage, if applicable.</w:t>
            </w:r>
          </w:p>
        </w:tc>
      </w:tr>
      <w:tr w:rsidR="00126F02" w:rsidRPr="00D72C11" w14:paraId="1363BEA6" w14:textId="77777777" w:rsidTr="00727EAD">
        <w:tc>
          <w:tcPr>
            <w:tcW w:w="5387" w:type="dxa"/>
          </w:tcPr>
          <w:p w14:paraId="4BBA93CB" w14:textId="77777777" w:rsidR="00126F02" w:rsidRPr="00D72C11" w:rsidRDefault="00126F02" w:rsidP="00727EAD">
            <w:pPr>
              <w:pStyle w:val="BodyText"/>
              <w:rPr>
                <w:sz w:val="20"/>
                <w:lang w:val="it-IT"/>
              </w:rPr>
            </w:pPr>
            <w:r w:rsidRPr="00D72C11">
              <w:rPr>
                <w:sz w:val="20"/>
                <w:lang w:val="it-IT"/>
              </w:rPr>
              <w:fldChar w:fldCharType="begin">
                <w:ffData>
                  <w:name w:val="Check1"/>
                  <w:enabled/>
                  <w:calcOnExit w:val="0"/>
                  <w:checkBox>
                    <w:sizeAuto/>
                    <w:default w:val="0"/>
                  </w:checkBox>
                </w:ffData>
              </w:fldChar>
            </w:r>
            <w:r w:rsidRPr="00D72C11">
              <w:rPr>
                <w:sz w:val="20"/>
                <w:lang w:val="it-IT"/>
              </w:rPr>
              <w:instrText xml:space="preserve"> FORMCHECKBOX </w:instrText>
            </w:r>
            <w:r w:rsidR="0006479B">
              <w:rPr>
                <w:sz w:val="20"/>
                <w:lang w:val="it-IT"/>
              </w:rPr>
            </w:r>
            <w:r w:rsidR="0006479B">
              <w:rPr>
                <w:sz w:val="20"/>
                <w:lang w:val="it-IT"/>
              </w:rPr>
              <w:fldChar w:fldCharType="separate"/>
            </w:r>
            <w:r w:rsidRPr="00D72C11">
              <w:rPr>
                <w:sz w:val="20"/>
                <w:lang w:val="it-IT"/>
              </w:rPr>
              <w:fldChar w:fldCharType="end"/>
            </w:r>
            <w:r w:rsidRPr="00D72C11">
              <w:rPr>
                <w:sz w:val="20"/>
                <w:lang w:val="it-IT"/>
              </w:rPr>
              <w:t xml:space="preserve"> In calitate </w:t>
            </w:r>
            <w:r w:rsidRPr="00D72C11">
              <w:rPr>
                <w:b/>
                <w:bCs/>
                <w:sz w:val="20"/>
                <w:lang w:val="it-IT"/>
              </w:rPr>
              <w:t>de acţionar care NU are rezidenta fiscala*) in Romania</w:t>
            </w:r>
            <w:r w:rsidRPr="00D72C11">
              <w:rPr>
                <w:sz w:val="20"/>
                <w:lang w:val="it-IT"/>
              </w:rPr>
              <w:t>, anexez:</w:t>
            </w:r>
          </w:p>
          <w:p w14:paraId="4FC49E33" w14:textId="77777777" w:rsidR="00126F02" w:rsidRPr="00D72C11" w:rsidRDefault="00126F02" w:rsidP="00727EAD">
            <w:pPr>
              <w:pStyle w:val="BodyText"/>
              <w:rPr>
                <w:sz w:val="20"/>
                <w:lang w:val="it-IT"/>
              </w:rPr>
            </w:pPr>
            <w:r w:rsidRPr="00D72C11">
              <w:rPr>
                <w:sz w:val="20"/>
                <w:lang w:val="it-IT"/>
              </w:rPr>
              <w:t>-copie act de identitate sau pasaport cu numar de identificare, in termen de valabilitate</w:t>
            </w:r>
          </w:p>
          <w:p w14:paraId="44F5E0FF" w14:textId="77777777" w:rsidR="00126F02" w:rsidRPr="00D72C11" w:rsidRDefault="00126F02" w:rsidP="00727EAD">
            <w:pPr>
              <w:pStyle w:val="BodyText"/>
              <w:rPr>
                <w:sz w:val="20"/>
                <w:lang w:val="it-IT"/>
              </w:rPr>
            </w:pPr>
            <w:r w:rsidRPr="00D72C11">
              <w:rPr>
                <w:sz w:val="20"/>
                <w:lang w:val="it-IT"/>
              </w:rPr>
              <w:fldChar w:fldCharType="begin">
                <w:ffData>
                  <w:name w:val="Check1"/>
                  <w:enabled/>
                  <w:calcOnExit w:val="0"/>
                  <w:checkBox>
                    <w:sizeAuto/>
                    <w:default w:val="0"/>
                  </w:checkBox>
                </w:ffData>
              </w:fldChar>
            </w:r>
            <w:r w:rsidRPr="00D72C11">
              <w:rPr>
                <w:sz w:val="20"/>
                <w:lang w:val="it-IT"/>
              </w:rPr>
              <w:instrText xml:space="preserve"> FORMCHECKBOX </w:instrText>
            </w:r>
            <w:r w:rsidR="0006479B">
              <w:rPr>
                <w:sz w:val="20"/>
                <w:lang w:val="it-IT"/>
              </w:rPr>
            </w:r>
            <w:r w:rsidR="0006479B">
              <w:rPr>
                <w:sz w:val="20"/>
                <w:lang w:val="it-IT"/>
              </w:rPr>
              <w:fldChar w:fldCharType="separate"/>
            </w:r>
            <w:r w:rsidRPr="00D72C11">
              <w:rPr>
                <w:sz w:val="20"/>
                <w:lang w:val="it-IT"/>
              </w:rPr>
              <w:fldChar w:fldCharType="end"/>
            </w:r>
            <w:r w:rsidRPr="00D72C11">
              <w:rPr>
                <w:sz w:val="20"/>
                <w:lang w:val="it-IT"/>
              </w:rPr>
              <w:t xml:space="preserve"> In calitate </w:t>
            </w:r>
            <w:r w:rsidRPr="00D72C11">
              <w:rPr>
                <w:b/>
                <w:bCs/>
                <w:sz w:val="20"/>
                <w:lang w:val="it-IT"/>
              </w:rPr>
              <w:t>de acţionar care NU are rezidenta fiscala*) in Romania</w:t>
            </w:r>
            <w:r w:rsidRPr="00D72C11">
              <w:rPr>
                <w:sz w:val="20"/>
                <w:lang w:val="it-IT"/>
              </w:rPr>
              <w:t>, doresc invocarea aplicarii prevederilor fiscale mai favorabile, prevazute de catre Conventia de evitare a dublei impuneri incheiat intre Romania si tara mea de rezidenta, respectiv …………………[se va indica statul de rezidenta fiscala] pentru care voi furniza:</w:t>
            </w:r>
          </w:p>
          <w:p w14:paraId="27C561A4" w14:textId="77777777" w:rsidR="00126F02" w:rsidRPr="00D72C11" w:rsidRDefault="00126F02" w:rsidP="00727EAD">
            <w:pPr>
              <w:pStyle w:val="BodyText"/>
              <w:rPr>
                <w:sz w:val="20"/>
                <w:lang w:val="it-IT"/>
              </w:rPr>
            </w:pPr>
            <w:r w:rsidRPr="00D72C11">
              <w:rPr>
                <w:sz w:val="20"/>
                <w:lang w:val="it-IT"/>
              </w:rPr>
              <w:t>- certificat de rezidenta fiscala, in original/ copie legalizata, apostilat/supralegalizat, daca este cazul, insotit de traducerea autorizata in romana, in termen de valabilitate</w:t>
            </w:r>
          </w:p>
          <w:p w14:paraId="5A3FA399" w14:textId="77777777" w:rsidR="00AF1A42" w:rsidRDefault="00126F02" w:rsidP="00727EAD">
            <w:pPr>
              <w:pStyle w:val="BodyText"/>
              <w:rPr>
                <w:sz w:val="20"/>
                <w:lang w:val="it-IT"/>
              </w:rPr>
            </w:pPr>
            <w:r w:rsidRPr="00D72C11">
              <w:rPr>
                <w:sz w:val="20"/>
                <w:lang w:val="it-IT"/>
              </w:rPr>
              <w:t>- detalii de contact</w:t>
            </w:r>
          </w:p>
          <w:p w14:paraId="5674084F" w14:textId="77777777" w:rsidR="00126F02" w:rsidRPr="00D72C11" w:rsidRDefault="00AF1A42" w:rsidP="00727EAD">
            <w:pPr>
              <w:pStyle w:val="BodyText"/>
              <w:rPr>
                <w:sz w:val="20"/>
                <w:lang w:val="it-IT"/>
              </w:rPr>
            </w:pPr>
            <w:r>
              <w:rPr>
                <w:sz w:val="20"/>
                <w:lang w:val="it-IT"/>
              </w:rPr>
              <w:t xml:space="preserve">……………………………………………………………… </w:t>
            </w:r>
            <w:r w:rsidR="00126F02" w:rsidRPr="00D72C11">
              <w:rPr>
                <w:sz w:val="20"/>
                <w:lang w:val="it-IT"/>
              </w:rPr>
              <w:t>(recomandabil pentru clarificari suplimentare)</w:t>
            </w:r>
          </w:p>
          <w:p w14:paraId="3C6FB5D6" w14:textId="77777777" w:rsidR="00126F02" w:rsidRPr="00D72C11" w:rsidRDefault="00126F02" w:rsidP="00727EAD">
            <w:pPr>
              <w:pStyle w:val="BodyText"/>
              <w:rPr>
                <w:sz w:val="20"/>
                <w:lang w:val="it-IT"/>
              </w:rPr>
            </w:pPr>
          </w:p>
        </w:tc>
        <w:tc>
          <w:tcPr>
            <w:tcW w:w="5529" w:type="dxa"/>
          </w:tcPr>
          <w:p w14:paraId="249FA53E" w14:textId="77777777" w:rsidR="00126F02" w:rsidRPr="00D72C11" w:rsidRDefault="00126F02" w:rsidP="00727EAD">
            <w:pPr>
              <w:pStyle w:val="BodyText"/>
              <w:rPr>
                <w:sz w:val="20"/>
                <w:lang w:val="it-IT"/>
              </w:rPr>
            </w:pPr>
            <w:r w:rsidRPr="00D72C11">
              <w:rPr>
                <w:sz w:val="20"/>
                <w:lang w:val="it-IT"/>
              </w:rPr>
              <w:fldChar w:fldCharType="begin">
                <w:ffData>
                  <w:name w:val="Check1"/>
                  <w:enabled/>
                  <w:calcOnExit w:val="0"/>
                  <w:checkBox>
                    <w:sizeAuto/>
                    <w:default w:val="0"/>
                  </w:checkBox>
                </w:ffData>
              </w:fldChar>
            </w:r>
            <w:r w:rsidRPr="00D72C11">
              <w:rPr>
                <w:sz w:val="20"/>
                <w:lang w:val="it-IT"/>
              </w:rPr>
              <w:instrText xml:space="preserve"> FORMCHECKBOX </w:instrText>
            </w:r>
            <w:r w:rsidR="0006479B">
              <w:rPr>
                <w:sz w:val="20"/>
                <w:lang w:val="it-IT"/>
              </w:rPr>
            </w:r>
            <w:r w:rsidR="0006479B">
              <w:rPr>
                <w:sz w:val="20"/>
                <w:lang w:val="it-IT"/>
              </w:rPr>
              <w:fldChar w:fldCharType="separate"/>
            </w:r>
            <w:r w:rsidRPr="00D72C11">
              <w:rPr>
                <w:sz w:val="20"/>
                <w:lang w:val="it-IT"/>
              </w:rPr>
              <w:fldChar w:fldCharType="end"/>
            </w:r>
            <w:r w:rsidRPr="00D72C11">
              <w:rPr>
                <w:sz w:val="20"/>
                <w:lang w:val="it-IT"/>
              </w:rPr>
              <w:t xml:space="preserve"> As </w:t>
            </w:r>
            <w:r w:rsidRPr="00D72C11">
              <w:rPr>
                <w:b/>
                <w:bCs/>
                <w:sz w:val="20"/>
                <w:lang w:val="it-IT"/>
              </w:rPr>
              <w:t>shareholder  who is  NOT fiscaly resident*) in Romania</w:t>
            </w:r>
            <w:r w:rsidRPr="00D72C11">
              <w:rPr>
                <w:sz w:val="20"/>
                <w:lang w:val="it-IT"/>
              </w:rPr>
              <w:t>, I attach hereto:</w:t>
            </w:r>
          </w:p>
          <w:p w14:paraId="1B92EE7A" w14:textId="77777777" w:rsidR="00126F02" w:rsidRPr="00D72C11" w:rsidRDefault="00126F02" w:rsidP="00727EAD">
            <w:pPr>
              <w:pStyle w:val="BodyText"/>
              <w:rPr>
                <w:sz w:val="20"/>
                <w:lang w:val="it-IT"/>
              </w:rPr>
            </w:pPr>
            <w:r w:rsidRPr="00D72C11">
              <w:rPr>
                <w:sz w:val="20"/>
                <w:lang w:val="it-IT"/>
              </w:rPr>
              <w:t>-copy of the valid  identity document  or  passport  with identification number</w:t>
            </w:r>
          </w:p>
          <w:p w14:paraId="6ED38593" w14:textId="77777777" w:rsidR="00126F02" w:rsidRPr="00D72C11" w:rsidRDefault="00126F02" w:rsidP="00727EAD">
            <w:pPr>
              <w:pStyle w:val="BodyText"/>
              <w:rPr>
                <w:sz w:val="20"/>
                <w:lang w:val="it-IT"/>
              </w:rPr>
            </w:pPr>
            <w:r w:rsidRPr="00D72C11">
              <w:rPr>
                <w:sz w:val="20"/>
                <w:lang w:val="it-IT"/>
              </w:rPr>
              <w:fldChar w:fldCharType="begin">
                <w:ffData>
                  <w:name w:val="Check1"/>
                  <w:enabled/>
                  <w:calcOnExit w:val="0"/>
                  <w:checkBox>
                    <w:sizeAuto/>
                    <w:default w:val="0"/>
                  </w:checkBox>
                </w:ffData>
              </w:fldChar>
            </w:r>
            <w:r w:rsidRPr="00D72C11">
              <w:rPr>
                <w:sz w:val="20"/>
                <w:lang w:val="it-IT"/>
              </w:rPr>
              <w:instrText xml:space="preserve"> FORMCHECKBOX </w:instrText>
            </w:r>
            <w:r w:rsidR="0006479B">
              <w:rPr>
                <w:sz w:val="20"/>
                <w:lang w:val="it-IT"/>
              </w:rPr>
            </w:r>
            <w:r w:rsidR="0006479B">
              <w:rPr>
                <w:sz w:val="20"/>
                <w:lang w:val="it-IT"/>
              </w:rPr>
              <w:fldChar w:fldCharType="separate"/>
            </w:r>
            <w:r w:rsidRPr="00D72C11">
              <w:rPr>
                <w:sz w:val="20"/>
                <w:lang w:val="it-IT"/>
              </w:rPr>
              <w:fldChar w:fldCharType="end"/>
            </w:r>
            <w:r w:rsidRPr="00D72C11">
              <w:rPr>
                <w:sz w:val="20"/>
                <w:lang w:val="it-IT"/>
              </w:rPr>
              <w:t xml:space="preserve"> As </w:t>
            </w:r>
            <w:r w:rsidRPr="00D72C11">
              <w:rPr>
                <w:b/>
                <w:bCs/>
                <w:sz w:val="20"/>
                <w:lang w:val="it-IT"/>
              </w:rPr>
              <w:t>shareholder  who is NOT fiscaly resident *) in Romania</w:t>
            </w:r>
            <w:r w:rsidRPr="00D72C11">
              <w:rPr>
                <w:sz w:val="20"/>
                <w:lang w:val="it-IT"/>
              </w:rPr>
              <w:t>, I would like to invoke the application of the more favorable tax provisions, as provided by the Double tax treaty concluded between Romania and my country of residence, namely ……….................................[please specify country of fiscal residence], and as such attach hereto:</w:t>
            </w:r>
          </w:p>
          <w:p w14:paraId="43B84EA4" w14:textId="77777777" w:rsidR="00126F02" w:rsidRPr="00D72C11" w:rsidRDefault="00126F02" w:rsidP="00727EAD">
            <w:pPr>
              <w:pStyle w:val="BodyText"/>
              <w:rPr>
                <w:sz w:val="20"/>
                <w:lang w:val="it-IT"/>
              </w:rPr>
            </w:pPr>
            <w:r w:rsidRPr="00D72C11">
              <w:rPr>
                <w:sz w:val="20"/>
                <w:lang w:val="it-IT"/>
              </w:rPr>
              <w:t>- valid tax residency certificate, in original/ legalized copy,  apostilled/supralegalized, if applicable, together with an authorized translation into Romanian language</w:t>
            </w:r>
          </w:p>
          <w:p w14:paraId="10ADB555" w14:textId="77777777" w:rsidR="00AF1A42" w:rsidRDefault="00126F02" w:rsidP="00727EAD">
            <w:pPr>
              <w:pStyle w:val="BodyText"/>
              <w:rPr>
                <w:sz w:val="20"/>
                <w:lang w:val="it-IT"/>
              </w:rPr>
            </w:pPr>
            <w:r w:rsidRPr="00D72C11">
              <w:rPr>
                <w:sz w:val="20"/>
                <w:lang w:val="it-IT"/>
              </w:rPr>
              <w:t>- contact details</w:t>
            </w:r>
          </w:p>
          <w:p w14:paraId="731249DA" w14:textId="77777777" w:rsidR="00126F02" w:rsidRPr="00D72C11" w:rsidRDefault="00126F02" w:rsidP="00727EAD">
            <w:pPr>
              <w:pStyle w:val="BodyText"/>
              <w:rPr>
                <w:sz w:val="20"/>
                <w:lang w:val="it-IT"/>
              </w:rPr>
            </w:pPr>
            <w:r w:rsidRPr="00D72C11">
              <w:rPr>
                <w:sz w:val="20"/>
                <w:lang w:val="it-IT"/>
              </w:rPr>
              <w:t>…………………………………………………………………</w:t>
            </w:r>
            <w:r w:rsidR="00AF1A42">
              <w:rPr>
                <w:sz w:val="20"/>
                <w:lang w:val="it-IT"/>
              </w:rPr>
              <w:t xml:space="preserve"> </w:t>
            </w:r>
            <w:r w:rsidRPr="00D72C11">
              <w:rPr>
                <w:sz w:val="20"/>
                <w:lang w:val="it-IT"/>
              </w:rPr>
              <w:t>(recommandable for further clarifications)</w:t>
            </w:r>
          </w:p>
          <w:p w14:paraId="1FA83771" w14:textId="77777777" w:rsidR="00126F02" w:rsidRPr="00D72C11" w:rsidRDefault="00126F02" w:rsidP="00727EAD">
            <w:pPr>
              <w:pStyle w:val="BodyText"/>
              <w:rPr>
                <w:sz w:val="20"/>
                <w:lang w:val="it-IT"/>
              </w:rPr>
            </w:pPr>
          </w:p>
        </w:tc>
      </w:tr>
      <w:tr w:rsidR="00126F02" w:rsidRPr="00D72C11" w14:paraId="30EA29DD" w14:textId="77777777" w:rsidTr="00727EAD">
        <w:tc>
          <w:tcPr>
            <w:tcW w:w="5387" w:type="dxa"/>
            <w:hideMark/>
          </w:tcPr>
          <w:p w14:paraId="74959C8D" w14:textId="77777777" w:rsidR="00126F02" w:rsidRPr="00D72C11" w:rsidRDefault="00126F02" w:rsidP="00727EAD">
            <w:pPr>
              <w:pStyle w:val="BodyText"/>
              <w:rPr>
                <w:sz w:val="20"/>
                <w:lang w:val="it-IT"/>
              </w:rPr>
            </w:pPr>
            <w:r w:rsidRPr="00D72C11">
              <w:rPr>
                <w:sz w:val="20"/>
                <w:lang w:val="it-IT"/>
              </w:rPr>
              <w:fldChar w:fldCharType="begin">
                <w:ffData>
                  <w:name w:val="Check1"/>
                  <w:enabled/>
                  <w:calcOnExit w:val="0"/>
                  <w:checkBox>
                    <w:sizeAuto/>
                    <w:default w:val="0"/>
                  </w:checkBox>
                </w:ffData>
              </w:fldChar>
            </w:r>
            <w:r w:rsidRPr="00D72C11">
              <w:rPr>
                <w:sz w:val="20"/>
                <w:lang w:val="it-IT"/>
              </w:rPr>
              <w:instrText xml:space="preserve"> FORMCHECKBOX </w:instrText>
            </w:r>
            <w:r w:rsidR="0006479B">
              <w:rPr>
                <w:sz w:val="20"/>
                <w:lang w:val="it-IT"/>
              </w:rPr>
            </w:r>
            <w:r w:rsidR="0006479B">
              <w:rPr>
                <w:sz w:val="20"/>
                <w:lang w:val="it-IT"/>
              </w:rPr>
              <w:fldChar w:fldCharType="separate"/>
            </w:r>
            <w:r w:rsidRPr="00D72C11">
              <w:rPr>
                <w:sz w:val="20"/>
                <w:lang w:val="it-IT"/>
              </w:rPr>
              <w:fldChar w:fldCharType="end"/>
            </w:r>
            <w:r w:rsidRPr="00D72C11">
              <w:rPr>
                <w:sz w:val="20"/>
                <w:lang w:val="it-IT"/>
              </w:rPr>
              <w:t xml:space="preserve"> In calitate de </w:t>
            </w:r>
            <w:r w:rsidRPr="00D72C11">
              <w:rPr>
                <w:b/>
                <w:bCs/>
                <w:sz w:val="20"/>
                <w:lang w:val="it-IT"/>
              </w:rPr>
              <w:t>împuternicit al actionarului</w:t>
            </w:r>
            <w:r w:rsidRPr="00D72C11">
              <w:rPr>
                <w:sz w:val="20"/>
                <w:lang w:val="it-IT"/>
              </w:rPr>
              <w:t>, anexez:</w:t>
            </w:r>
          </w:p>
          <w:p w14:paraId="2AA3BA8B" w14:textId="77777777" w:rsidR="00126F02" w:rsidRPr="00D72C11" w:rsidRDefault="00126F02" w:rsidP="00727EAD">
            <w:pPr>
              <w:pStyle w:val="BodyText"/>
              <w:rPr>
                <w:sz w:val="20"/>
                <w:lang w:val="it-IT"/>
              </w:rPr>
            </w:pPr>
            <w:r w:rsidRPr="00D72C11">
              <w:rPr>
                <w:sz w:val="20"/>
                <w:lang w:val="it-IT"/>
              </w:rPr>
              <w:t>- procura specială notariala in original valabila la data platii (procura trebuie sa fie eliberata cu nu mai mult de 3 ani anterior datei platii sau un termen mai lung, daca acesta este precizat)</w:t>
            </w:r>
          </w:p>
          <w:p w14:paraId="663840EF" w14:textId="77777777" w:rsidR="00126F02" w:rsidRPr="00D72C11" w:rsidRDefault="00126F02" w:rsidP="00727EAD">
            <w:pPr>
              <w:pStyle w:val="BodyText"/>
              <w:rPr>
                <w:sz w:val="20"/>
                <w:lang w:val="it-IT"/>
              </w:rPr>
            </w:pPr>
            <w:r w:rsidRPr="00D72C11">
              <w:rPr>
                <w:sz w:val="20"/>
                <w:lang w:val="it-IT"/>
              </w:rPr>
              <w:t>- copie act de identitate al împuternicitului in termen de valabilitate - carte/buletin de identitate cu CNP pentru cetatenii romani sau pasaport  cu numar de identificare pentru cetatenii straini.</w:t>
            </w:r>
          </w:p>
        </w:tc>
        <w:tc>
          <w:tcPr>
            <w:tcW w:w="5529" w:type="dxa"/>
            <w:hideMark/>
          </w:tcPr>
          <w:p w14:paraId="171FF3E2" w14:textId="77777777" w:rsidR="00126F02" w:rsidRPr="00D72C11" w:rsidRDefault="00126F02" w:rsidP="00727EAD">
            <w:pPr>
              <w:pStyle w:val="BodyText"/>
              <w:rPr>
                <w:sz w:val="20"/>
                <w:lang w:val="it-IT"/>
              </w:rPr>
            </w:pPr>
            <w:r w:rsidRPr="00D72C11">
              <w:rPr>
                <w:sz w:val="20"/>
                <w:lang w:val="it-IT"/>
              </w:rPr>
              <w:fldChar w:fldCharType="begin">
                <w:ffData>
                  <w:name w:val="Check1"/>
                  <w:enabled/>
                  <w:calcOnExit w:val="0"/>
                  <w:checkBox>
                    <w:sizeAuto/>
                    <w:default w:val="0"/>
                  </w:checkBox>
                </w:ffData>
              </w:fldChar>
            </w:r>
            <w:r w:rsidRPr="00D72C11">
              <w:rPr>
                <w:sz w:val="20"/>
                <w:lang w:val="it-IT"/>
              </w:rPr>
              <w:instrText xml:space="preserve"> FORMCHECKBOX </w:instrText>
            </w:r>
            <w:r w:rsidR="0006479B">
              <w:rPr>
                <w:sz w:val="20"/>
                <w:lang w:val="it-IT"/>
              </w:rPr>
            </w:r>
            <w:r w:rsidR="0006479B">
              <w:rPr>
                <w:sz w:val="20"/>
                <w:lang w:val="it-IT"/>
              </w:rPr>
              <w:fldChar w:fldCharType="separate"/>
            </w:r>
            <w:r w:rsidRPr="00D72C11">
              <w:rPr>
                <w:sz w:val="20"/>
                <w:lang w:val="it-IT"/>
              </w:rPr>
              <w:fldChar w:fldCharType="end"/>
            </w:r>
            <w:r w:rsidRPr="00D72C11">
              <w:rPr>
                <w:sz w:val="20"/>
                <w:lang w:val="it-IT"/>
              </w:rPr>
              <w:t xml:space="preserve"> As </w:t>
            </w:r>
            <w:r w:rsidRPr="00D72C11">
              <w:rPr>
                <w:b/>
                <w:bCs/>
                <w:sz w:val="20"/>
                <w:lang w:val="it-IT"/>
              </w:rPr>
              <w:t>proxy of the shareholder</w:t>
            </w:r>
            <w:r w:rsidRPr="00D72C11">
              <w:rPr>
                <w:sz w:val="20"/>
                <w:lang w:val="it-IT"/>
              </w:rPr>
              <w:t>, I attach hereto:</w:t>
            </w:r>
          </w:p>
          <w:p w14:paraId="3FDBDD86" w14:textId="77777777" w:rsidR="00126F02" w:rsidRPr="00D72C11" w:rsidRDefault="00126F02" w:rsidP="00727EAD">
            <w:pPr>
              <w:pStyle w:val="BodyText"/>
              <w:rPr>
                <w:sz w:val="20"/>
                <w:lang w:val="it-IT"/>
              </w:rPr>
            </w:pPr>
            <w:r w:rsidRPr="00D72C11">
              <w:rPr>
                <w:sz w:val="20"/>
                <w:lang w:val="it-IT"/>
              </w:rPr>
              <w:t>- original notarized special power of attorney, valid on payment date (the special power of attorney has to be relased 3 years before the payment date or a long term, if specified)</w:t>
            </w:r>
          </w:p>
          <w:p w14:paraId="70CE2EE6" w14:textId="77777777" w:rsidR="00126F02" w:rsidRPr="00D72C11" w:rsidRDefault="00126F02" w:rsidP="00727EAD">
            <w:pPr>
              <w:pStyle w:val="BodyText"/>
              <w:rPr>
                <w:sz w:val="20"/>
                <w:lang w:val="it-IT"/>
              </w:rPr>
            </w:pPr>
            <w:r w:rsidRPr="00D72C11">
              <w:rPr>
                <w:sz w:val="20"/>
                <w:lang w:val="it-IT"/>
              </w:rPr>
              <w:t>- copy of the proxy’s  valid identity documents - identity bulletin/card with CNP for Romanian citizens or passport with identification number for foreign citizens.</w:t>
            </w:r>
          </w:p>
        </w:tc>
      </w:tr>
      <w:tr w:rsidR="00126F02" w:rsidRPr="00D72C11" w14:paraId="502BCFBC" w14:textId="77777777" w:rsidTr="00727EAD">
        <w:tc>
          <w:tcPr>
            <w:tcW w:w="5387" w:type="dxa"/>
          </w:tcPr>
          <w:p w14:paraId="2254C3F3" w14:textId="77777777" w:rsidR="00126F02" w:rsidRPr="00D72C11" w:rsidRDefault="00126F02" w:rsidP="00727EAD">
            <w:pPr>
              <w:pStyle w:val="BodyText"/>
              <w:rPr>
                <w:sz w:val="20"/>
                <w:lang w:val="it-IT"/>
              </w:rPr>
            </w:pPr>
          </w:p>
        </w:tc>
        <w:tc>
          <w:tcPr>
            <w:tcW w:w="5529" w:type="dxa"/>
          </w:tcPr>
          <w:p w14:paraId="28EE11C1" w14:textId="77777777" w:rsidR="00126F02" w:rsidRPr="00D72C11" w:rsidRDefault="00126F02" w:rsidP="00727EAD">
            <w:pPr>
              <w:pStyle w:val="BodyText"/>
              <w:rPr>
                <w:sz w:val="20"/>
                <w:lang w:val="it-IT"/>
              </w:rPr>
            </w:pPr>
          </w:p>
        </w:tc>
      </w:tr>
      <w:tr w:rsidR="00126F02" w:rsidRPr="00D72C11" w14:paraId="3CBCED90" w14:textId="77777777" w:rsidTr="00727EAD">
        <w:tc>
          <w:tcPr>
            <w:tcW w:w="5387" w:type="dxa"/>
            <w:hideMark/>
          </w:tcPr>
          <w:p w14:paraId="3BCD4919" w14:textId="77777777" w:rsidR="00126F02" w:rsidRPr="00D72C11" w:rsidRDefault="00126F02" w:rsidP="00727EAD">
            <w:pPr>
              <w:pStyle w:val="BodyText"/>
              <w:rPr>
                <w:sz w:val="20"/>
                <w:lang w:val="it-IT"/>
              </w:rPr>
            </w:pPr>
            <w:r w:rsidRPr="00D72C11">
              <w:rPr>
                <w:sz w:val="20"/>
                <w:lang w:val="it-IT"/>
              </w:rPr>
              <w:fldChar w:fldCharType="begin">
                <w:ffData>
                  <w:name w:val="Check1"/>
                  <w:enabled/>
                  <w:calcOnExit w:val="0"/>
                  <w:checkBox>
                    <w:sizeAuto/>
                    <w:default w:val="0"/>
                  </w:checkBox>
                </w:ffData>
              </w:fldChar>
            </w:r>
            <w:r w:rsidRPr="00D72C11">
              <w:rPr>
                <w:sz w:val="20"/>
                <w:lang w:val="it-IT"/>
              </w:rPr>
              <w:instrText xml:space="preserve"> FORMCHECKBOX </w:instrText>
            </w:r>
            <w:r w:rsidR="0006479B">
              <w:rPr>
                <w:sz w:val="20"/>
                <w:lang w:val="it-IT"/>
              </w:rPr>
            </w:r>
            <w:r w:rsidR="0006479B">
              <w:rPr>
                <w:sz w:val="20"/>
                <w:lang w:val="it-IT"/>
              </w:rPr>
              <w:fldChar w:fldCharType="separate"/>
            </w:r>
            <w:r w:rsidRPr="00D72C11">
              <w:rPr>
                <w:sz w:val="20"/>
                <w:lang w:val="it-IT"/>
              </w:rPr>
              <w:fldChar w:fldCharType="end"/>
            </w:r>
            <w:r w:rsidRPr="00D72C11">
              <w:rPr>
                <w:sz w:val="20"/>
                <w:lang w:val="it-IT"/>
              </w:rPr>
              <w:t xml:space="preserve"> In calitate de </w:t>
            </w:r>
            <w:r w:rsidRPr="00D72C11">
              <w:rPr>
                <w:b/>
                <w:bCs/>
                <w:sz w:val="20"/>
                <w:lang w:val="it-IT"/>
              </w:rPr>
              <w:t>curator al actionarului persoana cu disabilitati</w:t>
            </w:r>
            <w:r w:rsidRPr="00D72C11">
              <w:rPr>
                <w:sz w:val="20"/>
                <w:lang w:val="it-IT"/>
              </w:rPr>
              <w:t>, anexez:</w:t>
            </w:r>
          </w:p>
          <w:p w14:paraId="4D7A09D7" w14:textId="77777777" w:rsidR="00126F02" w:rsidRPr="00D72C11" w:rsidRDefault="00126F02" w:rsidP="00727EAD">
            <w:pPr>
              <w:pStyle w:val="BodyText"/>
              <w:rPr>
                <w:sz w:val="20"/>
                <w:lang w:val="it-IT"/>
              </w:rPr>
            </w:pPr>
            <w:r w:rsidRPr="00D72C11">
              <w:rPr>
                <w:sz w:val="20"/>
                <w:lang w:val="it-IT"/>
              </w:rPr>
              <w:t>- copie act juridic ce instituie curatela</w:t>
            </w:r>
          </w:p>
          <w:p w14:paraId="5DD85B10" w14:textId="77777777" w:rsidR="00126F02" w:rsidRPr="00D72C11" w:rsidRDefault="00126F02" w:rsidP="00727EAD">
            <w:pPr>
              <w:pStyle w:val="BodyText"/>
              <w:rPr>
                <w:sz w:val="20"/>
                <w:lang w:val="it-IT"/>
              </w:rPr>
            </w:pPr>
            <w:r w:rsidRPr="00D72C11">
              <w:rPr>
                <w:sz w:val="20"/>
                <w:lang w:val="it-IT"/>
              </w:rPr>
              <w:t>- copii acte de identitate ale curatorului si ale actionarului, in termen de valabilitate - carte/buletin de identitate cu CNP pentru cetatenii romani si pasaport cu numar de identificare pentru cetatenii straini.</w:t>
            </w:r>
          </w:p>
        </w:tc>
        <w:tc>
          <w:tcPr>
            <w:tcW w:w="5529" w:type="dxa"/>
            <w:hideMark/>
          </w:tcPr>
          <w:p w14:paraId="502A6C79" w14:textId="77777777" w:rsidR="00126F02" w:rsidRPr="00D72C11" w:rsidRDefault="00126F02" w:rsidP="00727EAD">
            <w:pPr>
              <w:pStyle w:val="BodyText"/>
              <w:rPr>
                <w:sz w:val="20"/>
                <w:lang w:val="it-IT"/>
              </w:rPr>
            </w:pPr>
            <w:r w:rsidRPr="00D72C11">
              <w:rPr>
                <w:sz w:val="20"/>
                <w:lang w:val="it-IT"/>
              </w:rPr>
              <w:fldChar w:fldCharType="begin">
                <w:ffData>
                  <w:name w:val="Check1"/>
                  <w:enabled/>
                  <w:calcOnExit w:val="0"/>
                  <w:checkBox>
                    <w:sizeAuto/>
                    <w:default w:val="0"/>
                  </w:checkBox>
                </w:ffData>
              </w:fldChar>
            </w:r>
            <w:r w:rsidRPr="00D72C11">
              <w:rPr>
                <w:sz w:val="20"/>
                <w:lang w:val="it-IT"/>
              </w:rPr>
              <w:instrText xml:space="preserve"> FORMCHECKBOX </w:instrText>
            </w:r>
            <w:r w:rsidR="0006479B">
              <w:rPr>
                <w:sz w:val="20"/>
                <w:lang w:val="it-IT"/>
              </w:rPr>
            </w:r>
            <w:r w:rsidR="0006479B">
              <w:rPr>
                <w:sz w:val="20"/>
                <w:lang w:val="it-IT"/>
              </w:rPr>
              <w:fldChar w:fldCharType="separate"/>
            </w:r>
            <w:r w:rsidRPr="00D72C11">
              <w:rPr>
                <w:sz w:val="20"/>
                <w:lang w:val="it-IT"/>
              </w:rPr>
              <w:fldChar w:fldCharType="end"/>
            </w:r>
            <w:r w:rsidRPr="00D72C11">
              <w:rPr>
                <w:sz w:val="20"/>
                <w:lang w:val="it-IT"/>
              </w:rPr>
              <w:t xml:space="preserve"> As </w:t>
            </w:r>
            <w:r w:rsidRPr="00D72C11">
              <w:rPr>
                <w:b/>
                <w:bCs/>
                <w:sz w:val="20"/>
                <w:lang w:val="it-IT"/>
              </w:rPr>
              <w:t>legal guardian of the shareholder person with disabilities</w:t>
            </w:r>
            <w:r w:rsidRPr="00D72C11">
              <w:rPr>
                <w:sz w:val="20"/>
                <w:lang w:val="it-IT"/>
              </w:rPr>
              <w:t>, I attach hereto</w:t>
            </w:r>
          </w:p>
          <w:p w14:paraId="06903ADF" w14:textId="77777777" w:rsidR="00126F02" w:rsidRPr="00D72C11" w:rsidRDefault="00126F02" w:rsidP="00727EAD">
            <w:pPr>
              <w:pStyle w:val="BodyText"/>
              <w:rPr>
                <w:sz w:val="20"/>
                <w:lang w:val="it-IT"/>
              </w:rPr>
            </w:pPr>
            <w:r w:rsidRPr="00D72C11">
              <w:rPr>
                <w:sz w:val="20"/>
                <w:lang w:val="it-IT"/>
              </w:rPr>
              <w:t>-copy of the legal document setting up the legal guardianship</w:t>
            </w:r>
          </w:p>
          <w:p w14:paraId="662F397A" w14:textId="77777777" w:rsidR="00126F02" w:rsidRPr="00D72C11" w:rsidRDefault="00126F02" w:rsidP="00727EAD">
            <w:pPr>
              <w:pStyle w:val="BodyText"/>
              <w:rPr>
                <w:sz w:val="20"/>
                <w:lang w:val="it-IT"/>
              </w:rPr>
            </w:pPr>
            <w:r w:rsidRPr="00D72C11">
              <w:rPr>
                <w:sz w:val="20"/>
                <w:lang w:val="it-IT"/>
              </w:rPr>
              <w:t>- copies of the legal guardian’s and of the shareholder valid identity  documents - identity bulletin/card with CNP for Romanian citizens or passport with identification number for foreign citizens.</w:t>
            </w:r>
          </w:p>
        </w:tc>
      </w:tr>
      <w:tr w:rsidR="00126F02" w:rsidRPr="00D72C11" w14:paraId="408D0180" w14:textId="77777777" w:rsidTr="00727EAD">
        <w:tc>
          <w:tcPr>
            <w:tcW w:w="5387" w:type="dxa"/>
          </w:tcPr>
          <w:p w14:paraId="36F28AE6" w14:textId="77777777" w:rsidR="00126F02" w:rsidRPr="00D72C11" w:rsidRDefault="00126F02" w:rsidP="00727EAD">
            <w:pPr>
              <w:pStyle w:val="BodyText"/>
              <w:rPr>
                <w:sz w:val="20"/>
                <w:lang w:val="it-IT"/>
              </w:rPr>
            </w:pPr>
          </w:p>
        </w:tc>
        <w:tc>
          <w:tcPr>
            <w:tcW w:w="5529" w:type="dxa"/>
          </w:tcPr>
          <w:p w14:paraId="11C76E60" w14:textId="77777777" w:rsidR="003D6951" w:rsidRDefault="003D6951" w:rsidP="00727EAD">
            <w:pPr>
              <w:pStyle w:val="BodyText"/>
              <w:rPr>
                <w:sz w:val="20"/>
                <w:lang w:val="it-IT"/>
              </w:rPr>
            </w:pPr>
          </w:p>
          <w:p w14:paraId="2AE22408" w14:textId="77777777" w:rsidR="00D72C11" w:rsidRPr="00D72C11" w:rsidRDefault="00D72C11" w:rsidP="00727EAD">
            <w:pPr>
              <w:pStyle w:val="BodyText"/>
              <w:rPr>
                <w:sz w:val="20"/>
                <w:lang w:val="it-IT"/>
              </w:rPr>
            </w:pPr>
          </w:p>
        </w:tc>
      </w:tr>
      <w:tr w:rsidR="00126F02" w:rsidRPr="00D72C11" w14:paraId="5E3B17BD" w14:textId="77777777" w:rsidTr="00727EAD">
        <w:tc>
          <w:tcPr>
            <w:tcW w:w="5387" w:type="dxa"/>
          </w:tcPr>
          <w:p w14:paraId="7C7F66FC" w14:textId="77777777" w:rsidR="00126F02" w:rsidRPr="00AA3796" w:rsidRDefault="00126F02" w:rsidP="00727EAD">
            <w:pPr>
              <w:pStyle w:val="BodyText"/>
              <w:rPr>
                <w:b/>
                <w:bCs/>
                <w:sz w:val="20"/>
                <w:lang w:val="it-IT"/>
              </w:rPr>
            </w:pPr>
            <w:r w:rsidRPr="00AA3796">
              <w:rPr>
                <w:b/>
                <w:bCs/>
                <w:sz w:val="20"/>
                <w:lang w:val="it-IT"/>
              </w:rPr>
              <w:t>NOTA:</w:t>
            </w:r>
          </w:p>
          <w:p w14:paraId="3E9EC96F" w14:textId="77777777" w:rsidR="00126F02" w:rsidRPr="00AA3796" w:rsidRDefault="00126F02" w:rsidP="00126F02">
            <w:pPr>
              <w:pStyle w:val="BodyText"/>
              <w:numPr>
                <w:ilvl w:val="0"/>
                <w:numId w:val="14"/>
              </w:numPr>
              <w:tabs>
                <w:tab w:val="left" w:pos="172"/>
              </w:tabs>
              <w:spacing w:after="120"/>
              <w:ind w:left="0" w:firstLine="0"/>
              <w:rPr>
                <w:sz w:val="20"/>
                <w:lang w:val="it-IT"/>
              </w:rPr>
            </w:pPr>
            <w:r w:rsidRPr="00AA3796">
              <w:rPr>
                <w:sz w:val="20"/>
                <w:lang w:val="it-IT"/>
              </w:rPr>
              <w:t xml:space="preserve">Toate documentele suport inmanate la ghiseele bancare in copie simpla vor fi </w:t>
            </w:r>
            <w:r w:rsidRPr="00AA3796">
              <w:rPr>
                <w:b/>
                <w:bCs/>
                <w:sz w:val="20"/>
                <w:lang w:val="it-IT"/>
              </w:rPr>
              <w:t>certificate pentru conformitate cu originalul si semnate</w:t>
            </w:r>
            <w:r w:rsidRPr="00AA3796">
              <w:rPr>
                <w:sz w:val="20"/>
                <w:lang w:val="it-IT"/>
              </w:rPr>
              <w:t xml:space="preserve"> de actionar/ imputernicitul acestuia. Suplimentar, </w:t>
            </w:r>
            <w:r w:rsidRPr="00AA3796">
              <w:rPr>
                <w:b/>
                <w:bCs/>
                <w:sz w:val="20"/>
                <w:lang w:val="it-IT"/>
              </w:rPr>
              <w:t>BRD va verifica si va certifica copiile documentelor prezentate de actionari cu documentele in original aduse de acestia la unitatile BRD.</w:t>
            </w:r>
          </w:p>
          <w:p w14:paraId="6CA272C6" w14:textId="77777777" w:rsidR="00126F02" w:rsidRPr="00AA3796" w:rsidRDefault="00126F02" w:rsidP="00126F02">
            <w:pPr>
              <w:pStyle w:val="BodyText"/>
              <w:numPr>
                <w:ilvl w:val="0"/>
                <w:numId w:val="14"/>
              </w:numPr>
              <w:tabs>
                <w:tab w:val="left" w:pos="172"/>
              </w:tabs>
              <w:spacing w:after="120"/>
              <w:ind w:left="0" w:firstLine="0"/>
              <w:rPr>
                <w:sz w:val="20"/>
                <w:lang w:val="it-IT"/>
              </w:rPr>
            </w:pPr>
            <w:r w:rsidRPr="00AA3796">
              <w:rPr>
                <w:b/>
                <w:bCs/>
                <w:sz w:val="20"/>
                <w:lang w:val="it-IT"/>
              </w:rPr>
              <w:t>Titularul contului bancar</w:t>
            </w:r>
            <w:r w:rsidRPr="00AA3796">
              <w:rPr>
                <w:sz w:val="20"/>
                <w:lang w:val="it-IT"/>
              </w:rPr>
              <w:t xml:space="preserve"> in care se solicita transferul dividendelor nete poate fi doar actionarul sau, dupa caz imputernicitul acestuia.</w:t>
            </w:r>
          </w:p>
          <w:p w14:paraId="2F1A12C3" w14:textId="77777777" w:rsidR="00126F02" w:rsidRPr="00AA3796" w:rsidRDefault="00126F02" w:rsidP="00126F02">
            <w:pPr>
              <w:pStyle w:val="BodyText"/>
              <w:numPr>
                <w:ilvl w:val="0"/>
                <w:numId w:val="14"/>
              </w:numPr>
              <w:tabs>
                <w:tab w:val="left" w:pos="172"/>
              </w:tabs>
              <w:spacing w:after="120"/>
              <w:ind w:left="0" w:firstLine="0"/>
              <w:rPr>
                <w:sz w:val="20"/>
                <w:lang w:val="it-IT"/>
              </w:rPr>
            </w:pPr>
            <w:r w:rsidRPr="00AA3796">
              <w:rPr>
                <w:sz w:val="20"/>
                <w:lang w:val="it-IT"/>
              </w:rPr>
              <w:lastRenderedPageBreak/>
              <w:t>Comisioanele bancare BRD pentru plata dividendelor nete in RON sunt suportate de Nuclearelectrica S.A.</w:t>
            </w:r>
          </w:p>
          <w:p w14:paraId="164E8DFF" w14:textId="3ABAF912" w:rsidR="00126F02" w:rsidRPr="00AA3796" w:rsidRDefault="00126F02" w:rsidP="00126F02">
            <w:pPr>
              <w:pStyle w:val="BodyText"/>
              <w:numPr>
                <w:ilvl w:val="0"/>
                <w:numId w:val="14"/>
              </w:numPr>
              <w:tabs>
                <w:tab w:val="left" w:pos="172"/>
              </w:tabs>
              <w:spacing w:after="120"/>
              <w:ind w:left="0" w:firstLine="0"/>
              <w:rPr>
                <w:b/>
                <w:bCs/>
                <w:sz w:val="20"/>
                <w:lang w:val="it-IT"/>
              </w:rPr>
            </w:pPr>
            <w:r w:rsidRPr="00AA3796">
              <w:rPr>
                <w:b/>
                <w:bCs/>
                <w:sz w:val="20"/>
                <w:lang w:val="it-IT"/>
              </w:rPr>
              <w:t>Actionarii nerezidenti fiscal in Romania care doresc aplicarea prevederilor mai favorabile ale conventiei de evitare a dublei impuneri incheiate intre Romania si tara lor de rezidenta</w:t>
            </w:r>
            <w:r w:rsidRPr="00AA3796">
              <w:rPr>
                <w:sz w:val="20"/>
                <w:lang w:val="it-IT"/>
              </w:rPr>
              <w:t xml:space="preserve">, trebuie sa prezinte pana la </w:t>
            </w:r>
            <w:r w:rsidR="00DE7227" w:rsidRPr="00AA3796">
              <w:rPr>
                <w:sz w:val="20"/>
                <w:lang w:val="it-IT"/>
              </w:rPr>
              <w:t xml:space="preserve">data de </w:t>
            </w:r>
            <w:r w:rsidR="00583EA0">
              <w:rPr>
                <w:sz w:val="20"/>
                <w:lang w:val="it-IT"/>
              </w:rPr>
              <w:t>2</w:t>
            </w:r>
            <w:r w:rsidR="00DF13CD">
              <w:rPr>
                <w:sz w:val="20"/>
                <w:lang w:val="it-IT"/>
              </w:rPr>
              <w:t>3</w:t>
            </w:r>
            <w:r w:rsidR="00583EA0">
              <w:rPr>
                <w:sz w:val="20"/>
                <w:lang w:val="it-IT"/>
              </w:rPr>
              <w:t>.10.2017</w:t>
            </w:r>
            <w:r w:rsidR="001A08F5" w:rsidRPr="00AA3796">
              <w:rPr>
                <w:sz w:val="20"/>
                <w:lang w:val="it-IT"/>
              </w:rPr>
              <w:t xml:space="preserve"> </w:t>
            </w:r>
            <w:r w:rsidRPr="00AA3796">
              <w:rPr>
                <w:b/>
                <w:sz w:val="20"/>
                <w:lang w:val="it-IT"/>
              </w:rPr>
              <w:t>, c</w:t>
            </w:r>
            <w:r w:rsidRPr="00AA3796">
              <w:rPr>
                <w:sz w:val="20"/>
                <w:lang w:val="it-IT"/>
              </w:rPr>
              <w:t>ertificatul de rezidenta fiscala in original/ copie legalizata, apostilat/supralegalizat, daca este cazul, impreuna cu traducerea autorizata a acestuia in limba romana, in termen de valabilitate, precum si detalii de contact pentru eventuale clarificari asupra documentelor de rezidenta fiscala</w:t>
            </w:r>
            <w:r w:rsidRPr="00AA3796">
              <w:rPr>
                <w:b/>
                <w:bCs/>
                <w:sz w:val="20"/>
                <w:lang w:val="it-IT"/>
              </w:rPr>
              <w:t>.</w:t>
            </w:r>
          </w:p>
          <w:p w14:paraId="2FAF8B4D" w14:textId="427EA626" w:rsidR="00060A32" w:rsidRPr="00D57250" w:rsidRDefault="00DE7227" w:rsidP="006C131F">
            <w:pPr>
              <w:pStyle w:val="BodyText"/>
              <w:tabs>
                <w:tab w:val="left" w:pos="172"/>
              </w:tabs>
              <w:spacing w:after="120"/>
              <w:rPr>
                <w:sz w:val="22"/>
                <w:szCs w:val="22"/>
                <w:lang w:val="ro-RO"/>
              </w:rPr>
            </w:pPr>
            <w:r w:rsidRPr="00D57250">
              <w:rPr>
                <w:sz w:val="20"/>
                <w:szCs w:val="22"/>
                <w:lang w:val="ro-RO"/>
              </w:rPr>
              <w:t xml:space="preserve">In cazul prezentarii ulterior datei de </w:t>
            </w:r>
            <w:r w:rsidR="000F5E94">
              <w:rPr>
                <w:b/>
                <w:sz w:val="20"/>
                <w:szCs w:val="22"/>
                <w:lang w:val="ro-RO"/>
              </w:rPr>
              <w:t>2</w:t>
            </w:r>
            <w:r w:rsidR="00DF13CD">
              <w:rPr>
                <w:b/>
                <w:sz w:val="20"/>
                <w:szCs w:val="22"/>
                <w:lang w:val="ro-RO"/>
              </w:rPr>
              <w:t>3</w:t>
            </w:r>
            <w:r w:rsidR="000F5E94">
              <w:rPr>
                <w:b/>
                <w:sz w:val="20"/>
                <w:szCs w:val="22"/>
                <w:lang w:val="ro-RO"/>
              </w:rPr>
              <w:t>.</w:t>
            </w:r>
            <w:r w:rsidR="00583EA0">
              <w:rPr>
                <w:b/>
                <w:sz w:val="20"/>
                <w:szCs w:val="22"/>
                <w:lang w:val="ro-RO"/>
              </w:rPr>
              <w:t>10.2017</w:t>
            </w:r>
            <w:r w:rsidRPr="00D57250">
              <w:rPr>
                <w:sz w:val="20"/>
                <w:szCs w:val="22"/>
                <w:lang w:val="ro-RO"/>
              </w:rPr>
              <w:t xml:space="preserve">, dar nu mai tarziu de </w:t>
            </w:r>
            <w:r w:rsidRPr="00D57250">
              <w:rPr>
                <w:b/>
                <w:sz w:val="20"/>
                <w:szCs w:val="22"/>
                <w:lang w:val="ro-RO"/>
              </w:rPr>
              <w:t>15.12.201</w:t>
            </w:r>
            <w:r w:rsidR="00D428D2" w:rsidRPr="00D57250">
              <w:rPr>
                <w:b/>
                <w:sz w:val="20"/>
                <w:szCs w:val="22"/>
                <w:lang w:val="ro-RO"/>
              </w:rPr>
              <w:t>7</w:t>
            </w:r>
            <w:r w:rsidRPr="00D57250">
              <w:rPr>
                <w:sz w:val="20"/>
                <w:szCs w:val="22"/>
                <w:lang w:val="ro-RO"/>
              </w:rPr>
              <w:t xml:space="preserve">, a certificatului de rezidenta fiscala , </w:t>
            </w:r>
            <w:r w:rsidRPr="00D57250">
              <w:rPr>
                <w:b/>
                <w:sz w:val="20"/>
                <w:szCs w:val="22"/>
                <w:lang w:val="ro-RO"/>
              </w:rPr>
              <w:t xml:space="preserve">SNN va retine la data platii dividendului impozitul standard in vigoare prevazut de Codul Fiscal roman, </w:t>
            </w:r>
            <w:r w:rsidRPr="00D57250">
              <w:rPr>
                <w:sz w:val="20"/>
                <w:szCs w:val="22"/>
                <w:lang w:val="ro-RO"/>
              </w:rPr>
              <w:t>urmand ca eventuala diferenta de impozit cuvenita actionarului sa-i fie platita ulterior transmiterii si verificarii documentatiei.</w:t>
            </w:r>
            <w:r w:rsidRPr="00AA3796">
              <w:rPr>
                <w:sz w:val="22"/>
                <w:szCs w:val="22"/>
                <w:lang w:val="ro-RO"/>
              </w:rPr>
              <w:t xml:space="preserve"> </w:t>
            </w:r>
          </w:p>
          <w:p w14:paraId="4122F4EC" w14:textId="77777777" w:rsidR="00126F02" w:rsidRPr="00AA3796" w:rsidRDefault="00126F02" w:rsidP="00126F02">
            <w:pPr>
              <w:pStyle w:val="BodyText"/>
              <w:numPr>
                <w:ilvl w:val="0"/>
                <w:numId w:val="14"/>
              </w:numPr>
              <w:tabs>
                <w:tab w:val="left" w:pos="172"/>
              </w:tabs>
              <w:spacing w:after="120"/>
              <w:ind w:left="0" w:firstLine="0"/>
              <w:rPr>
                <w:sz w:val="20"/>
                <w:lang w:val="it-IT"/>
              </w:rPr>
            </w:pPr>
            <w:r w:rsidRPr="00AA3796">
              <w:rPr>
                <w:sz w:val="20"/>
                <w:lang w:val="it-IT"/>
              </w:rPr>
              <w:t xml:space="preserve">Formularul de cerere de plata a dividendelor nete prin virament bancar impreuna cu documentele suport mentionate in acesta pot fi transmise si </w:t>
            </w:r>
            <w:r w:rsidRPr="00AA3796">
              <w:rPr>
                <w:b/>
                <w:bCs/>
                <w:sz w:val="20"/>
                <w:lang w:val="it-IT"/>
              </w:rPr>
              <w:t>prin posta</w:t>
            </w:r>
            <w:r w:rsidRPr="00AA3796">
              <w:rPr>
                <w:sz w:val="20"/>
                <w:lang w:val="it-IT"/>
              </w:rPr>
              <w:t>, cu scrisoare recomandata, la adresa: “Directia Titluri - BRD METAV- Corp A2, str. Biharia nr. 67-77, sector 1, Bucuresti, Romania”.</w:t>
            </w:r>
          </w:p>
          <w:p w14:paraId="1CABA4F9" w14:textId="44747E75" w:rsidR="00060A32" w:rsidRPr="000F5E94" w:rsidRDefault="00126F02" w:rsidP="00637B3B">
            <w:pPr>
              <w:pStyle w:val="BodyText"/>
              <w:numPr>
                <w:ilvl w:val="0"/>
                <w:numId w:val="14"/>
              </w:numPr>
              <w:tabs>
                <w:tab w:val="left" w:pos="172"/>
              </w:tabs>
              <w:spacing w:after="120"/>
              <w:ind w:left="0" w:firstLine="0"/>
              <w:rPr>
                <w:b/>
                <w:bCs/>
                <w:sz w:val="20"/>
                <w:lang w:val="it-IT"/>
              </w:rPr>
            </w:pPr>
            <w:r w:rsidRPr="000F5E94">
              <w:rPr>
                <w:sz w:val="20"/>
                <w:lang w:val="it-IT"/>
              </w:rPr>
              <w:t xml:space="preserve">In aceasta situatie documentele suport solicitate in prezentul formular in copie simpla vor fi transmise in </w:t>
            </w:r>
            <w:r w:rsidRPr="000F5E94">
              <w:rPr>
                <w:b/>
                <w:bCs/>
                <w:sz w:val="20"/>
                <w:lang w:val="it-IT"/>
              </w:rPr>
              <w:t>copie legalizata</w:t>
            </w:r>
            <w:r w:rsidRPr="000F5E94">
              <w:rPr>
                <w:sz w:val="20"/>
                <w:lang w:val="it-IT"/>
              </w:rPr>
              <w:t>.</w:t>
            </w:r>
          </w:p>
          <w:p w14:paraId="2127566E" w14:textId="77777777" w:rsidR="00126F02" w:rsidRPr="00AA3796" w:rsidRDefault="00126F02" w:rsidP="00126F02">
            <w:pPr>
              <w:pStyle w:val="BodyText"/>
              <w:numPr>
                <w:ilvl w:val="0"/>
                <w:numId w:val="14"/>
              </w:numPr>
              <w:tabs>
                <w:tab w:val="left" w:pos="172"/>
              </w:tabs>
              <w:spacing w:after="120"/>
              <w:ind w:left="0" w:firstLine="0"/>
              <w:rPr>
                <w:sz w:val="20"/>
                <w:lang w:val="it-IT"/>
              </w:rPr>
            </w:pPr>
            <w:r w:rsidRPr="00AA3796">
              <w:rPr>
                <w:b/>
                <w:bCs/>
                <w:sz w:val="20"/>
                <w:lang w:val="it-IT"/>
              </w:rPr>
              <w:t>In situatia in care documentele suport sunt emise int-o alta limba decat limba romana, acestea trebuie depuse apostilate/supralegalizate, daca este cazul,</w:t>
            </w:r>
            <w:r w:rsidRPr="00AA3796">
              <w:rPr>
                <w:sz w:val="20"/>
                <w:lang w:val="it-IT"/>
              </w:rPr>
              <w:t xml:space="preserve"> </w:t>
            </w:r>
            <w:r w:rsidRPr="00AA3796">
              <w:rPr>
                <w:b/>
                <w:bCs/>
                <w:sz w:val="20"/>
                <w:lang w:val="it-IT"/>
              </w:rPr>
              <w:t>si in traducere legalizata in limba romana.</w:t>
            </w:r>
          </w:p>
          <w:p w14:paraId="7D2B9080" w14:textId="77777777" w:rsidR="003D6951" w:rsidRPr="00AA3796" w:rsidRDefault="00126F02" w:rsidP="003D6951">
            <w:pPr>
              <w:pStyle w:val="BodyText"/>
              <w:numPr>
                <w:ilvl w:val="0"/>
                <w:numId w:val="14"/>
              </w:numPr>
              <w:tabs>
                <w:tab w:val="left" w:pos="172"/>
              </w:tabs>
              <w:spacing w:after="120"/>
              <w:ind w:left="0" w:firstLine="0"/>
              <w:rPr>
                <w:b/>
                <w:bCs/>
                <w:sz w:val="20"/>
                <w:lang w:val="it-IT"/>
              </w:rPr>
            </w:pPr>
            <w:r w:rsidRPr="00AA3796">
              <w:rPr>
                <w:b/>
                <w:bCs/>
                <w:sz w:val="20"/>
                <w:lang w:val="it-IT"/>
              </w:rPr>
              <w:t xml:space="preserve">BRD va efectua plata dividendelor nete in cel mult o zi lucratoare (sau cel mult zece zile lucratoare in cazul actionarilor nerezidenti care depun certificate de rezidenta fiscala) de la data primirii de catre BRD a cererii de plata, insotita de documentele suport complete si corecte si a eventualelor clarificari. </w:t>
            </w:r>
            <w:r w:rsidRPr="00AA3796">
              <w:rPr>
                <w:sz w:val="20"/>
                <w:lang w:val="it-IT"/>
              </w:rPr>
              <w:t>Data creditarii conturilor bancare ale actionarilor depinde de circuitul interbancar si de lantul de banci corespondente.</w:t>
            </w:r>
          </w:p>
          <w:p w14:paraId="0B5376D7" w14:textId="77777777" w:rsidR="00126F02" w:rsidRPr="00AA3796" w:rsidRDefault="00126F02" w:rsidP="00126F02">
            <w:pPr>
              <w:pStyle w:val="BodyText"/>
              <w:numPr>
                <w:ilvl w:val="0"/>
                <w:numId w:val="14"/>
              </w:numPr>
              <w:tabs>
                <w:tab w:val="left" w:pos="172"/>
              </w:tabs>
              <w:spacing w:after="120"/>
              <w:ind w:left="0" w:firstLine="0"/>
              <w:rPr>
                <w:b/>
                <w:bCs/>
                <w:sz w:val="20"/>
                <w:lang w:val="it-IT"/>
              </w:rPr>
            </w:pPr>
            <w:r w:rsidRPr="00AA3796">
              <w:rPr>
                <w:b/>
                <w:bCs/>
                <w:sz w:val="20"/>
                <w:lang w:val="it-IT"/>
              </w:rPr>
              <w:t>Plata dividendelor nete cuvenite actionarilor Nuclearelectrica S.A. este supusa prevederilor generale in materia prescriptiei, fiind prescriptibila in termen de 3 (trei) ani incepand cu data stabilita de AGA pentru inceperea platilor dividendelor.</w:t>
            </w:r>
          </w:p>
          <w:p w14:paraId="1C02BECB" w14:textId="77777777" w:rsidR="00126F02" w:rsidRPr="00AA3796" w:rsidRDefault="00126F02" w:rsidP="00D72C11">
            <w:pPr>
              <w:pStyle w:val="BodyText"/>
              <w:rPr>
                <w:b/>
                <w:bCs/>
                <w:sz w:val="20"/>
                <w:lang w:val="it-IT"/>
              </w:rPr>
            </w:pPr>
            <w:r w:rsidRPr="00AA3796">
              <w:rPr>
                <w:b/>
                <w:bCs/>
                <w:sz w:val="20"/>
                <w:lang w:val="it-IT"/>
              </w:rPr>
              <w:t>BRD isi rezerva dreptul de a solicita documente suplimentare in urma analizarii cererilor.</w:t>
            </w:r>
          </w:p>
          <w:p w14:paraId="305E3D6D" w14:textId="77777777" w:rsidR="00126F02" w:rsidRPr="00AA3796" w:rsidRDefault="00126F02" w:rsidP="00D72C11">
            <w:pPr>
              <w:pStyle w:val="BodyText"/>
              <w:rPr>
                <w:b/>
                <w:bCs/>
                <w:sz w:val="20"/>
                <w:lang w:val="it-IT"/>
              </w:rPr>
            </w:pPr>
          </w:p>
          <w:p w14:paraId="2A67439C" w14:textId="77777777" w:rsidR="00AF1A42" w:rsidRPr="00AA3796" w:rsidRDefault="00AF1A42" w:rsidP="00D72C11">
            <w:pPr>
              <w:pStyle w:val="BodyText"/>
              <w:rPr>
                <w:b/>
                <w:bCs/>
                <w:sz w:val="20"/>
                <w:lang w:val="it-IT"/>
              </w:rPr>
            </w:pPr>
          </w:p>
          <w:p w14:paraId="56997650" w14:textId="77777777" w:rsidR="00126F02" w:rsidRPr="00AA3796" w:rsidRDefault="00126F02" w:rsidP="00D72C11">
            <w:pPr>
              <w:pStyle w:val="BodyText"/>
              <w:rPr>
                <w:sz w:val="20"/>
                <w:lang w:val="it-IT"/>
              </w:rPr>
            </w:pPr>
            <w:r w:rsidRPr="00AA3796">
              <w:rPr>
                <w:b/>
                <w:bCs/>
                <w:sz w:val="20"/>
                <w:lang w:val="it-IT"/>
              </w:rPr>
              <w:t xml:space="preserve">*) </w:t>
            </w:r>
            <w:r w:rsidRPr="00AA3796">
              <w:rPr>
                <w:sz w:val="20"/>
                <w:lang w:val="it-IT"/>
              </w:rPr>
              <w:t>Definitia persoanei fizice rezidente si nerezidente, in sensul prevederilor Codului fiscal din Romania, este:</w:t>
            </w:r>
          </w:p>
          <w:p w14:paraId="585CAF35" w14:textId="77777777" w:rsidR="003D6951" w:rsidRPr="00AA3796" w:rsidRDefault="003D6951" w:rsidP="00D72C11">
            <w:pPr>
              <w:pStyle w:val="BodyText"/>
              <w:rPr>
                <w:sz w:val="20"/>
                <w:lang w:val="it-IT"/>
              </w:rPr>
            </w:pPr>
          </w:p>
          <w:p w14:paraId="76BA5D6A" w14:textId="77777777" w:rsidR="00126F02" w:rsidRPr="00AA3796" w:rsidRDefault="00126F02" w:rsidP="00D72C11">
            <w:pPr>
              <w:jc w:val="both"/>
              <w:rPr>
                <w:rFonts w:ascii="Times New Roman" w:hAnsi="Times New Roman" w:cs="Times New Roman"/>
                <w:sz w:val="20"/>
                <w:szCs w:val="20"/>
                <w:lang w:val="it-IT"/>
              </w:rPr>
            </w:pPr>
            <w:r w:rsidRPr="00AA3796">
              <w:rPr>
                <w:rFonts w:ascii="Times New Roman" w:hAnsi="Times New Roman" w:cs="Times New Roman"/>
                <w:b/>
                <w:bCs/>
                <w:sz w:val="20"/>
                <w:szCs w:val="20"/>
                <w:lang w:val="it-IT"/>
              </w:rPr>
              <w:t>Persoană fizică rezidentă</w:t>
            </w:r>
            <w:r w:rsidRPr="00AA3796">
              <w:rPr>
                <w:rFonts w:ascii="Times New Roman" w:hAnsi="Times New Roman" w:cs="Times New Roman"/>
                <w:sz w:val="20"/>
                <w:szCs w:val="20"/>
                <w:lang w:val="it-IT"/>
              </w:rPr>
              <w:t xml:space="preserve"> - orice persoană fizică ce îndeplineşte cel puţin una dintre următoarele condiţii:</w:t>
            </w:r>
          </w:p>
          <w:p w14:paraId="669EB18D" w14:textId="77777777" w:rsidR="00126F02" w:rsidRPr="00AA3796" w:rsidRDefault="00126F02" w:rsidP="00D72C11">
            <w:pPr>
              <w:tabs>
                <w:tab w:val="left" w:pos="3516"/>
              </w:tabs>
              <w:jc w:val="both"/>
              <w:rPr>
                <w:rFonts w:ascii="Times New Roman" w:hAnsi="Times New Roman" w:cs="Times New Roman"/>
                <w:sz w:val="20"/>
                <w:szCs w:val="20"/>
                <w:lang w:val="it-IT"/>
              </w:rPr>
            </w:pPr>
            <w:r w:rsidRPr="00AA3796">
              <w:rPr>
                <w:rFonts w:ascii="Times New Roman" w:hAnsi="Times New Roman" w:cs="Times New Roman"/>
                <w:sz w:val="20"/>
                <w:szCs w:val="20"/>
                <w:lang w:val="it-IT"/>
              </w:rPr>
              <w:t xml:space="preserve">    a) are domiciliul în România;</w:t>
            </w:r>
            <w:r w:rsidRPr="00AA3796">
              <w:rPr>
                <w:rFonts w:ascii="Times New Roman" w:hAnsi="Times New Roman" w:cs="Times New Roman"/>
                <w:sz w:val="20"/>
                <w:szCs w:val="20"/>
                <w:lang w:val="it-IT"/>
              </w:rPr>
              <w:tab/>
            </w:r>
          </w:p>
          <w:p w14:paraId="710E6CC6" w14:textId="77777777" w:rsidR="00126F02" w:rsidRPr="00AA3796" w:rsidRDefault="00126F02" w:rsidP="00D72C11">
            <w:pPr>
              <w:jc w:val="both"/>
              <w:rPr>
                <w:rFonts w:ascii="Times New Roman" w:hAnsi="Times New Roman" w:cs="Times New Roman"/>
                <w:sz w:val="20"/>
                <w:szCs w:val="20"/>
                <w:lang w:val="it-IT"/>
              </w:rPr>
            </w:pPr>
            <w:r w:rsidRPr="00AA3796">
              <w:rPr>
                <w:rFonts w:ascii="Times New Roman" w:hAnsi="Times New Roman" w:cs="Times New Roman"/>
                <w:sz w:val="20"/>
                <w:szCs w:val="20"/>
                <w:lang w:val="it-IT"/>
              </w:rPr>
              <w:t xml:space="preserve">    b) centrul intereselor vitale ale persoanei este amplasat în România;</w:t>
            </w:r>
          </w:p>
          <w:p w14:paraId="516FE01D" w14:textId="77777777" w:rsidR="00126F02" w:rsidRPr="00AA3796" w:rsidRDefault="00126F02" w:rsidP="00D72C11">
            <w:pPr>
              <w:jc w:val="both"/>
              <w:rPr>
                <w:rFonts w:ascii="Times New Roman" w:hAnsi="Times New Roman" w:cs="Times New Roman"/>
                <w:sz w:val="20"/>
                <w:szCs w:val="20"/>
                <w:lang w:val="it-IT"/>
              </w:rPr>
            </w:pPr>
            <w:r w:rsidRPr="00AA3796">
              <w:rPr>
                <w:rFonts w:ascii="Times New Roman" w:hAnsi="Times New Roman" w:cs="Times New Roman"/>
                <w:sz w:val="20"/>
                <w:szCs w:val="20"/>
                <w:lang w:val="it-IT"/>
              </w:rPr>
              <w:t xml:space="preserve">    c) este prezentă în România pentru o perioadă sau mai multe perioade ce depăşesc în total 183 de zile, pe parcursul oricărui interval de 12 luni consecutive, care se încheie în anul calendaristic vizat;</w:t>
            </w:r>
          </w:p>
          <w:p w14:paraId="4BF59FDC" w14:textId="77777777" w:rsidR="003D6951" w:rsidRPr="00AA3796" w:rsidRDefault="00126F02" w:rsidP="00D72C11">
            <w:pPr>
              <w:jc w:val="both"/>
              <w:rPr>
                <w:rFonts w:ascii="Times New Roman" w:hAnsi="Times New Roman" w:cs="Times New Roman"/>
                <w:sz w:val="20"/>
                <w:szCs w:val="20"/>
                <w:lang w:val="it-IT"/>
              </w:rPr>
            </w:pPr>
            <w:r w:rsidRPr="00AA3796">
              <w:rPr>
                <w:rFonts w:ascii="Times New Roman" w:hAnsi="Times New Roman" w:cs="Times New Roman"/>
                <w:sz w:val="20"/>
                <w:szCs w:val="20"/>
                <w:lang w:val="it-IT"/>
              </w:rPr>
              <w:lastRenderedPageBreak/>
              <w:t xml:space="preserve">    d) este cetăţean român care lucrează în străinătate, ca funcţionar sau angajat al României într-un stat străin.</w:t>
            </w:r>
          </w:p>
          <w:p w14:paraId="2902A745" w14:textId="77777777" w:rsidR="00D72C11" w:rsidRPr="00AA3796" w:rsidRDefault="00D72C11" w:rsidP="00D72C11">
            <w:pPr>
              <w:jc w:val="both"/>
              <w:rPr>
                <w:rFonts w:ascii="Times New Roman" w:hAnsi="Times New Roman" w:cs="Times New Roman"/>
                <w:sz w:val="20"/>
                <w:szCs w:val="20"/>
                <w:lang w:val="it-IT"/>
              </w:rPr>
            </w:pPr>
          </w:p>
          <w:p w14:paraId="65D7CE91" w14:textId="77777777" w:rsidR="00126F02" w:rsidRPr="00AA3796" w:rsidRDefault="00126F02" w:rsidP="00D72C11">
            <w:pPr>
              <w:jc w:val="both"/>
              <w:rPr>
                <w:rFonts w:ascii="Times New Roman" w:hAnsi="Times New Roman" w:cs="Times New Roman"/>
                <w:sz w:val="20"/>
                <w:szCs w:val="20"/>
                <w:lang w:val="it-IT"/>
              </w:rPr>
            </w:pPr>
            <w:r w:rsidRPr="00AA3796">
              <w:rPr>
                <w:rFonts w:ascii="Times New Roman" w:hAnsi="Times New Roman" w:cs="Times New Roman"/>
                <w:sz w:val="20"/>
                <w:szCs w:val="20"/>
                <w:lang w:val="it-IT"/>
              </w:rPr>
              <w:t xml:space="preserve">    Prin excepţie de la prevederile lit. a) - d), nu este persoană fizică rezidentă un cetăţean străin cu statut diplomatic sau consular în România, un cetăţean străin care este funcţionar ori angajat al unui organism internaţional şi interguvernamental înregistrat în România, un cetăţean străin care este funcţionar sau angajat al unui stat străin în România şi nici membrii familiilor acestora;</w:t>
            </w:r>
          </w:p>
          <w:p w14:paraId="231C7BFA" w14:textId="77777777" w:rsidR="003D6951" w:rsidRPr="00AA3796" w:rsidRDefault="003D6951" w:rsidP="00727EAD">
            <w:pPr>
              <w:pStyle w:val="BodyText"/>
              <w:rPr>
                <w:b/>
                <w:bCs/>
                <w:sz w:val="20"/>
                <w:lang w:val="it-IT"/>
              </w:rPr>
            </w:pPr>
          </w:p>
          <w:p w14:paraId="16CCDD7F" w14:textId="77777777" w:rsidR="00126F02" w:rsidRPr="00AA3796" w:rsidRDefault="00126F02" w:rsidP="00727EAD">
            <w:pPr>
              <w:pStyle w:val="BodyText"/>
              <w:rPr>
                <w:sz w:val="20"/>
                <w:lang w:val="it-IT"/>
              </w:rPr>
            </w:pPr>
            <w:r w:rsidRPr="00AA3796">
              <w:rPr>
                <w:b/>
                <w:bCs/>
                <w:sz w:val="20"/>
                <w:lang w:val="it-IT"/>
              </w:rPr>
              <w:t>Persoană fizică nerezidentă</w:t>
            </w:r>
            <w:r w:rsidRPr="00AA3796">
              <w:rPr>
                <w:sz w:val="20"/>
                <w:lang w:val="it-IT"/>
              </w:rPr>
              <w:t xml:space="preserve"> - orice persoană fizică care nu este persoană fizică rezidentă.</w:t>
            </w:r>
          </w:p>
          <w:p w14:paraId="4C5A030A" w14:textId="77777777" w:rsidR="00126F02" w:rsidRPr="00AA3796" w:rsidRDefault="00126F02" w:rsidP="00727EAD">
            <w:pPr>
              <w:pStyle w:val="BodyText"/>
              <w:rPr>
                <w:b/>
                <w:bCs/>
                <w:sz w:val="20"/>
                <w:lang w:val="it-IT"/>
              </w:rPr>
            </w:pPr>
          </w:p>
        </w:tc>
        <w:tc>
          <w:tcPr>
            <w:tcW w:w="5529" w:type="dxa"/>
          </w:tcPr>
          <w:p w14:paraId="34336F6D" w14:textId="77777777" w:rsidR="00126F02" w:rsidRPr="00AA3796" w:rsidRDefault="00126F02" w:rsidP="00727EAD">
            <w:pPr>
              <w:pStyle w:val="BodyText"/>
              <w:rPr>
                <w:b/>
                <w:bCs/>
                <w:sz w:val="20"/>
                <w:lang w:val="it-IT"/>
              </w:rPr>
            </w:pPr>
            <w:r w:rsidRPr="00AA3796">
              <w:rPr>
                <w:b/>
                <w:bCs/>
                <w:sz w:val="20"/>
                <w:lang w:val="it-IT"/>
              </w:rPr>
              <w:lastRenderedPageBreak/>
              <w:t>NOTE:</w:t>
            </w:r>
          </w:p>
          <w:p w14:paraId="34466571" w14:textId="77777777" w:rsidR="00126F02" w:rsidRPr="00AA3796" w:rsidRDefault="00126F02" w:rsidP="00126F02">
            <w:pPr>
              <w:pStyle w:val="BodyText"/>
              <w:numPr>
                <w:ilvl w:val="0"/>
                <w:numId w:val="14"/>
              </w:numPr>
              <w:tabs>
                <w:tab w:val="left" w:pos="176"/>
              </w:tabs>
              <w:spacing w:after="120"/>
              <w:ind w:left="0" w:firstLine="0"/>
              <w:rPr>
                <w:sz w:val="20"/>
                <w:lang w:val="it-IT"/>
              </w:rPr>
            </w:pPr>
            <w:r w:rsidRPr="00AA3796">
              <w:rPr>
                <w:sz w:val="20"/>
                <w:lang w:val="it-IT"/>
              </w:rPr>
              <w:t>All the supporting documents handed over to the bank desks in simple copy must be marked as certified true copy under the signature of the shareholder / its proxy. Additionally, BRD will verify and will certify the copy of the documents which are presented by the shareholders with the originals documents.</w:t>
            </w:r>
          </w:p>
          <w:p w14:paraId="0BAE6669" w14:textId="77777777" w:rsidR="00D72C11" w:rsidRPr="00AA3796" w:rsidRDefault="00D72C11" w:rsidP="00D72C11">
            <w:pPr>
              <w:pStyle w:val="BodyText"/>
              <w:tabs>
                <w:tab w:val="left" w:pos="176"/>
              </w:tabs>
              <w:rPr>
                <w:sz w:val="20"/>
                <w:lang w:val="it-IT"/>
              </w:rPr>
            </w:pPr>
          </w:p>
          <w:p w14:paraId="3C9B9320" w14:textId="77777777" w:rsidR="00126F02" w:rsidRPr="00AA3796" w:rsidRDefault="00126F02" w:rsidP="00126F02">
            <w:pPr>
              <w:pStyle w:val="BodyText"/>
              <w:numPr>
                <w:ilvl w:val="0"/>
                <w:numId w:val="14"/>
              </w:numPr>
              <w:tabs>
                <w:tab w:val="left" w:pos="176"/>
              </w:tabs>
              <w:spacing w:after="120"/>
              <w:ind w:left="0" w:firstLine="0"/>
              <w:rPr>
                <w:sz w:val="20"/>
                <w:lang w:val="it-IT"/>
              </w:rPr>
            </w:pPr>
            <w:r w:rsidRPr="00AA3796">
              <w:rPr>
                <w:b/>
                <w:bCs/>
                <w:sz w:val="20"/>
                <w:lang w:val="it-IT"/>
              </w:rPr>
              <w:t>The holder of the bank account</w:t>
            </w:r>
            <w:r w:rsidRPr="00AA3796">
              <w:rPr>
                <w:sz w:val="20"/>
                <w:lang w:val="it-IT"/>
              </w:rPr>
              <w:t xml:space="preserve"> in which the transfer of the net dividends is requested can only be the shareholder or its proxy, if applicable.</w:t>
            </w:r>
          </w:p>
          <w:p w14:paraId="37680951" w14:textId="77777777" w:rsidR="00126F02" w:rsidRPr="00AA3796" w:rsidRDefault="00125A86" w:rsidP="00126F02">
            <w:pPr>
              <w:pStyle w:val="BodyText"/>
              <w:numPr>
                <w:ilvl w:val="0"/>
                <w:numId w:val="14"/>
              </w:numPr>
              <w:tabs>
                <w:tab w:val="left" w:pos="176"/>
              </w:tabs>
              <w:spacing w:after="120"/>
              <w:ind w:left="0" w:firstLine="0"/>
              <w:rPr>
                <w:sz w:val="20"/>
                <w:lang w:val="it-IT"/>
              </w:rPr>
            </w:pPr>
            <w:r w:rsidRPr="00AA3796">
              <w:rPr>
                <w:sz w:val="20"/>
                <w:lang w:val="it-IT"/>
              </w:rPr>
              <w:lastRenderedPageBreak/>
              <w:t>BRD’</w:t>
            </w:r>
            <w:r w:rsidR="00126F02" w:rsidRPr="00AA3796">
              <w:rPr>
                <w:sz w:val="20"/>
                <w:lang w:val="it-IT"/>
              </w:rPr>
              <w:t>s banking commissions for the payment of the net dividends in RON are born by Nuclearelectrica S.A.</w:t>
            </w:r>
          </w:p>
          <w:p w14:paraId="2D3A4856" w14:textId="286BA31B" w:rsidR="00126F02" w:rsidRPr="00AA3796" w:rsidRDefault="00126F02" w:rsidP="00126F02">
            <w:pPr>
              <w:pStyle w:val="BodyText"/>
              <w:numPr>
                <w:ilvl w:val="0"/>
                <w:numId w:val="14"/>
              </w:numPr>
              <w:tabs>
                <w:tab w:val="left" w:pos="176"/>
              </w:tabs>
              <w:spacing w:after="120"/>
              <w:ind w:left="0" w:firstLine="0"/>
              <w:rPr>
                <w:b/>
                <w:bCs/>
                <w:sz w:val="20"/>
                <w:lang w:val="it-IT"/>
              </w:rPr>
            </w:pPr>
            <w:r w:rsidRPr="00AA3796">
              <w:rPr>
                <w:b/>
                <w:bCs/>
                <w:sz w:val="20"/>
                <w:lang w:val="it-IT"/>
              </w:rPr>
              <w:t>Shareholders NOT fiscaly resident in Romania that want to benefit from the more favorable provisions of  a Double tax treaty concluded between Romania and their resident country</w:t>
            </w:r>
            <w:r w:rsidRPr="00AA3796">
              <w:rPr>
                <w:sz w:val="20"/>
                <w:lang w:val="it-IT"/>
              </w:rPr>
              <w:t xml:space="preserve"> must provide</w:t>
            </w:r>
            <w:r w:rsidR="001A08F5" w:rsidRPr="00AA3796">
              <w:rPr>
                <w:sz w:val="20"/>
                <w:lang w:val="it-IT"/>
              </w:rPr>
              <w:t xml:space="preserve"> until </w:t>
            </w:r>
            <w:r w:rsidR="00583EA0">
              <w:rPr>
                <w:sz w:val="20"/>
                <w:lang w:val="it-IT"/>
              </w:rPr>
              <w:t>2</w:t>
            </w:r>
            <w:r w:rsidR="00DF13CD">
              <w:rPr>
                <w:sz w:val="20"/>
                <w:lang w:val="it-IT"/>
              </w:rPr>
              <w:t>3</w:t>
            </w:r>
            <w:r w:rsidR="00583EA0">
              <w:rPr>
                <w:sz w:val="20"/>
                <w:lang w:val="it-IT"/>
              </w:rPr>
              <w:t>.10.2017</w:t>
            </w:r>
            <w:r w:rsidRPr="00AA3796">
              <w:rPr>
                <w:sz w:val="20"/>
              </w:rPr>
              <w:t xml:space="preserve"> </w:t>
            </w:r>
            <w:r w:rsidRPr="00AA3796">
              <w:rPr>
                <w:sz w:val="20"/>
                <w:lang w:val="it-IT"/>
              </w:rPr>
              <w:t>a valid tax residency certificate, in original/ legalized copy, apostilled/supralegalized, if applicable,  accompanied by an authorized translation into Romanian language, as well as contact details for further clarifications related to fiscal documents</w:t>
            </w:r>
            <w:r w:rsidRPr="00AA3796">
              <w:rPr>
                <w:b/>
                <w:bCs/>
                <w:sz w:val="20"/>
                <w:lang w:val="it-IT"/>
              </w:rPr>
              <w:t>.</w:t>
            </w:r>
          </w:p>
          <w:p w14:paraId="2FF5D1E7" w14:textId="30CC064E" w:rsidR="003D6951" w:rsidRPr="00AA3796" w:rsidRDefault="003D6951" w:rsidP="003D6951">
            <w:pPr>
              <w:pStyle w:val="BodyText"/>
              <w:tabs>
                <w:tab w:val="left" w:pos="176"/>
              </w:tabs>
              <w:rPr>
                <w:b/>
                <w:bCs/>
                <w:sz w:val="20"/>
                <w:lang w:val="it-IT"/>
              </w:rPr>
            </w:pPr>
          </w:p>
          <w:p w14:paraId="1E1AB807" w14:textId="445D178D" w:rsidR="00953576" w:rsidRPr="00AA3796" w:rsidRDefault="00953576" w:rsidP="003D6951">
            <w:pPr>
              <w:pStyle w:val="BodyText"/>
              <w:tabs>
                <w:tab w:val="left" w:pos="176"/>
              </w:tabs>
              <w:rPr>
                <w:bCs/>
                <w:sz w:val="20"/>
                <w:lang w:val="it-IT"/>
              </w:rPr>
            </w:pPr>
            <w:r w:rsidRPr="00AA3796">
              <w:rPr>
                <w:bCs/>
                <w:sz w:val="20"/>
                <w:lang w:val="it-IT"/>
              </w:rPr>
              <w:t xml:space="preserve">In the case the tax residency certificate is presented after </w:t>
            </w:r>
            <w:r w:rsidR="00583EA0">
              <w:rPr>
                <w:b/>
                <w:bCs/>
                <w:sz w:val="20"/>
                <w:lang w:val="it-IT"/>
              </w:rPr>
              <w:t>2</w:t>
            </w:r>
            <w:r w:rsidR="00DF13CD">
              <w:rPr>
                <w:b/>
                <w:bCs/>
                <w:sz w:val="20"/>
                <w:lang w:val="it-IT"/>
              </w:rPr>
              <w:t>3</w:t>
            </w:r>
            <w:r w:rsidR="00583EA0">
              <w:rPr>
                <w:b/>
                <w:bCs/>
                <w:sz w:val="20"/>
                <w:lang w:val="it-IT"/>
              </w:rPr>
              <w:t>.10.2017</w:t>
            </w:r>
            <w:r w:rsidRPr="00D57250">
              <w:rPr>
                <w:b/>
                <w:bCs/>
                <w:sz w:val="20"/>
                <w:lang w:val="it-IT"/>
              </w:rPr>
              <w:t>,</w:t>
            </w:r>
            <w:r w:rsidRPr="00AA3796">
              <w:rPr>
                <w:bCs/>
                <w:sz w:val="20"/>
                <w:lang w:val="it-IT"/>
              </w:rPr>
              <w:t xml:space="preserve"> but not later than </w:t>
            </w:r>
            <w:r w:rsidRPr="00D57250">
              <w:rPr>
                <w:b/>
                <w:bCs/>
                <w:sz w:val="20"/>
                <w:lang w:val="it-IT"/>
              </w:rPr>
              <w:t>15.12.2017</w:t>
            </w:r>
            <w:r w:rsidRPr="00AA3796">
              <w:rPr>
                <w:bCs/>
                <w:sz w:val="20"/>
                <w:lang w:val="it-IT"/>
              </w:rPr>
              <w:t xml:space="preserve">, </w:t>
            </w:r>
            <w:r w:rsidRPr="00D57250">
              <w:rPr>
                <w:b/>
                <w:bCs/>
                <w:sz w:val="20"/>
                <w:lang w:val="it-IT"/>
              </w:rPr>
              <w:t>SNN will retain the standard dividend tax on payment date, as per the provisions of the Romanian Fiscal Code</w:t>
            </w:r>
            <w:r w:rsidRPr="00AA3796">
              <w:rPr>
                <w:bCs/>
                <w:sz w:val="20"/>
                <w:lang w:val="it-IT"/>
              </w:rPr>
              <w:t>, following that the potential difference of tax in favour of the shareholder be paid after the submission and verification of the documentation.</w:t>
            </w:r>
          </w:p>
          <w:p w14:paraId="577CB4AC" w14:textId="77777777" w:rsidR="00126335" w:rsidRPr="00AA3796" w:rsidRDefault="00126335" w:rsidP="003D6951">
            <w:pPr>
              <w:pStyle w:val="BodyText"/>
              <w:tabs>
                <w:tab w:val="left" w:pos="176"/>
              </w:tabs>
              <w:rPr>
                <w:b/>
                <w:bCs/>
                <w:sz w:val="20"/>
                <w:lang w:val="it-IT"/>
              </w:rPr>
            </w:pPr>
          </w:p>
          <w:p w14:paraId="6A38208D" w14:textId="77777777" w:rsidR="00060A32" w:rsidRDefault="00126F02" w:rsidP="00126F02">
            <w:pPr>
              <w:pStyle w:val="BodyText"/>
              <w:numPr>
                <w:ilvl w:val="0"/>
                <w:numId w:val="14"/>
              </w:numPr>
              <w:tabs>
                <w:tab w:val="left" w:pos="176"/>
              </w:tabs>
              <w:spacing w:after="120"/>
              <w:ind w:left="0" w:firstLine="0"/>
              <w:rPr>
                <w:sz w:val="20"/>
                <w:lang w:val="it-IT"/>
              </w:rPr>
            </w:pPr>
            <w:r w:rsidRPr="00060A32">
              <w:rPr>
                <w:sz w:val="20"/>
                <w:lang w:val="it-IT"/>
              </w:rPr>
              <w:t xml:space="preserve">The payment request form of the net dividends by bank transfer, accompanied by the supporting documents mentioned therein may be sent by </w:t>
            </w:r>
            <w:r w:rsidRPr="00060A32">
              <w:rPr>
                <w:b/>
                <w:bCs/>
                <w:sz w:val="20"/>
                <w:lang w:val="it-IT"/>
              </w:rPr>
              <w:t>registered mail</w:t>
            </w:r>
            <w:r w:rsidRPr="00060A32">
              <w:rPr>
                <w:sz w:val="20"/>
                <w:lang w:val="it-IT"/>
              </w:rPr>
              <w:t xml:space="preserve"> to: “Directia Titluri - BRD METAV - Corp A2, str. Biharia nr. 67-77, sector 1, Bucuresti, Romania”.</w:t>
            </w:r>
          </w:p>
          <w:p w14:paraId="3B886961" w14:textId="2EBED683" w:rsidR="00126F02" w:rsidRPr="00AA3796" w:rsidRDefault="00126F02" w:rsidP="00126F02">
            <w:pPr>
              <w:pStyle w:val="BodyText"/>
              <w:numPr>
                <w:ilvl w:val="0"/>
                <w:numId w:val="14"/>
              </w:numPr>
              <w:tabs>
                <w:tab w:val="left" w:pos="176"/>
              </w:tabs>
              <w:spacing w:after="120"/>
              <w:ind w:left="0" w:firstLine="0"/>
              <w:rPr>
                <w:sz w:val="20"/>
                <w:lang w:val="it-IT"/>
              </w:rPr>
            </w:pPr>
            <w:r w:rsidRPr="00AA3796">
              <w:rPr>
                <w:sz w:val="20"/>
                <w:lang w:val="it-IT"/>
              </w:rPr>
              <w:t xml:space="preserve">In this case, the supporting documents requested in this payment request form in simple copy must be transmitted in </w:t>
            </w:r>
            <w:r w:rsidRPr="00AA3796">
              <w:rPr>
                <w:b/>
                <w:bCs/>
                <w:sz w:val="20"/>
                <w:lang w:val="it-IT"/>
              </w:rPr>
              <w:t>notarized copy</w:t>
            </w:r>
            <w:r w:rsidRPr="00AA3796">
              <w:rPr>
                <w:sz w:val="20"/>
                <w:lang w:val="it-IT"/>
              </w:rPr>
              <w:t>.</w:t>
            </w:r>
          </w:p>
          <w:p w14:paraId="7B3F8D65" w14:textId="77777777" w:rsidR="00126F02" w:rsidRPr="00AA3796" w:rsidRDefault="00126F02" w:rsidP="00126F02">
            <w:pPr>
              <w:pStyle w:val="BodyText"/>
              <w:numPr>
                <w:ilvl w:val="0"/>
                <w:numId w:val="14"/>
              </w:numPr>
              <w:tabs>
                <w:tab w:val="left" w:pos="176"/>
              </w:tabs>
              <w:spacing w:after="120"/>
              <w:ind w:left="0" w:firstLine="0"/>
              <w:rPr>
                <w:sz w:val="20"/>
                <w:lang w:val="it-IT"/>
              </w:rPr>
            </w:pPr>
            <w:r w:rsidRPr="00AA3796">
              <w:rPr>
                <w:b/>
                <w:bCs/>
                <w:sz w:val="20"/>
                <w:lang w:val="it-IT"/>
              </w:rPr>
              <w:t>In case the supporting documents are issued in other language than Romanian, these must be submitted apostilled/supralegalized, if applicable, and</w:t>
            </w:r>
            <w:r w:rsidRPr="00AA3796">
              <w:rPr>
                <w:sz w:val="20"/>
                <w:lang w:val="it-IT"/>
              </w:rPr>
              <w:t xml:space="preserve"> </w:t>
            </w:r>
            <w:r w:rsidRPr="00AA3796">
              <w:rPr>
                <w:b/>
                <w:bCs/>
                <w:sz w:val="20"/>
                <w:lang w:val="it-IT"/>
              </w:rPr>
              <w:t>in notarized translation into Romanian language as well</w:t>
            </w:r>
            <w:r w:rsidRPr="00AA3796">
              <w:rPr>
                <w:sz w:val="20"/>
                <w:lang w:val="it-IT"/>
              </w:rPr>
              <w:t>.</w:t>
            </w:r>
          </w:p>
          <w:p w14:paraId="50204FC1" w14:textId="77777777" w:rsidR="00126F02" w:rsidRPr="00AA3796" w:rsidRDefault="00126F02" w:rsidP="00126F02">
            <w:pPr>
              <w:pStyle w:val="BodyText"/>
              <w:numPr>
                <w:ilvl w:val="0"/>
                <w:numId w:val="14"/>
              </w:numPr>
              <w:tabs>
                <w:tab w:val="left" w:pos="176"/>
              </w:tabs>
              <w:spacing w:after="120"/>
              <w:ind w:left="0" w:firstLine="0"/>
              <w:rPr>
                <w:b/>
                <w:bCs/>
                <w:sz w:val="20"/>
                <w:lang w:val="it-IT"/>
              </w:rPr>
            </w:pPr>
            <w:r w:rsidRPr="00AA3796">
              <w:rPr>
                <w:b/>
                <w:bCs/>
                <w:sz w:val="20"/>
                <w:lang w:val="it-IT"/>
              </w:rPr>
              <w:t>BRD shall make the payment of the net dividends in maximum one working day (or ten working days in case of non-residents who submitted tax certificates) from the date of receiving by BRD of the payment request accompanied by correct and complete supporting documents and any necessary clarifications requested</w:t>
            </w:r>
            <w:r w:rsidRPr="00AA3796">
              <w:rPr>
                <w:sz w:val="20"/>
                <w:lang w:val="it-IT"/>
              </w:rPr>
              <w:t>. The date of the crediting of the bank accounts of the shareholders depends on the interbanking circuit and the chain of the correspondent banks.</w:t>
            </w:r>
          </w:p>
          <w:p w14:paraId="02A086E5" w14:textId="77777777" w:rsidR="00126F02" w:rsidRPr="00AA3796" w:rsidRDefault="00126F02" w:rsidP="00126F02">
            <w:pPr>
              <w:pStyle w:val="BodyText"/>
              <w:numPr>
                <w:ilvl w:val="0"/>
                <w:numId w:val="14"/>
              </w:numPr>
              <w:tabs>
                <w:tab w:val="left" w:pos="176"/>
              </w:tabs>
              <w:spacing w:after="120"/>
              <w:ind w:left="0" w:firstLine="0"/>
              <w:rPr>
                <w:b/>
                <w:bCs/>
                <w:sz w:val="20"/>
                <w:lang w:val="it-IT"/>
              </w:rPr>
            </w:pPr>
            <w:r w:rsidRPr="00AA3796">
              <w:rPr>
                <w:b/>
                <w:bCs/>
                <w:sz w:val="20"/>
                <w:lang w:val="it-IT"/>
              </w:rPr>
              <w:t>The payment of the net dividends to which Nuclearelectrica S.A‘s shareholders are entitled to are subject to the general statute of limitations, being  prescriptible within three years starting with the date established by GMS to start the dividend payments.</w:t>
            </w:r>
          </w:p>
          <w:p w14:paraId="6363A242" w14:textId="77777777" w:rsidR="00126F02" w:rsidRPr="00AA3796" w:rsidRDefault="00126F02" w:rsidP="00727EAD">
            <w:pPr>
              <w:pStyle w:val="BodyText"/>
              <w:rPr>
                <w:sz w:val="20"/>
                <w:lang w:val="it-IT"/>
              </w:rPr>
            </w:pPr>
            <w:r w:rsidRPr="00AA3796">
              <w:rPr>
                <w:b/>
                <w:bCs/>
                <w:sz w:val="20"/>
                <w:lang w:val="it-IT"/>
              </w:rPr>
              <w:t>Following the analysis of the request, BRD reserves the right to request additional documents</w:t>
            </w:r>
            <w:r w:rsidRPr="00AA3796">
              <w:rPr>
                <w:sz w:val="20"/>
                <w:lang w:val="it-IT"/>
              </w:rPr>
              <w:t>.</w:t>
            </w:r>
          </w:p>
          <w:p w14:paraId="0054981F" w14:textId="77777777" w:rsidR="00126F02" w:rsidRPr="00AA3796" w:rsidRDefault="00126F02" w:rsidP="00727EAD">
            <w:pPr>
              <w:pStyle w:val="BodyText"/>
              <w:rPr>
                <w:sz w:val="20"/>
                <w:lang w:val="it-IT"/>
              </w:rPr>
            </w:pPr>
          </w:p>
          <w:p w14:paraId="485C9515" w14:textId="77777777" w:rsidR="00AF1A42" w:rsidRPr="00AA3796" w:rsidRDefault="00AF1A42" w:rsidP="00727EAD">
            <w:pPr>
              <w:pStyle w:val="BodyText"/>
              <w:rPr>
                <w:sz w:val="20"/>
                <w:lang w:val="it-IT"/>
              </w:rPr>
            </w:pPr>
          </w:p>
          <w:p w14:paraId="22D02CD6" w14:textId="77777777" w:rsidR="00126F02" w:rsidRPr="00AA3796" w:rsidRDefault="00126F02" w:rsidP="00D72C11">
            <w:pPr>
              <w:pStyle w:val="BodyText"/>
              <w:rPr>
                <w:sz w:val="20"/>
                <w:lang w:val="it-IT"/>
              </w:rPr>
            </w:pPr>
            <w:r w:rsidRPr="00AA3796">
              <w:rPr>
                <w:b/>
                <w:bCs/>
                <w:sz w:val="20"/>
                <w:lang w:val="it-IT"/>
              </w:rPr>
              <w:t>*)</w:t>
            </w:r>
            <w:r w:rsidRPr="00AA3796">
              <w:rPr>
                <w:sz w:val="20"/>
                <w:lang w:val="it-IT"/>
              </w:rPr>
              <w:t xml:space="preserve"> The definition of individual resident and non-resident person, as per the provisions of Romanian Fiscal Code is the following:</w:t>
            </w:r>
          </w:p>
          <w:p w14:paraId="2754C651" w14:textId="77777777" w:rsidR="00D72C11" w:rsidRPr="00AA3796" w:rsidRDefault="00D72C11" w:rsidP="00D72C11">
            <w:pPr>
              <w:jc w:val="both"/>
              <w:rPr>
                <w:rFonts w:ascii="Times New Roman" w:hAnsi="Times New Roman" w:cs="Times New Roman"/>
                <w:b/>
                <w:bCs/>
                <w:sz w:val="20"/>
                <w:szCs w:val="20"/>
                <w:lang w:val="it-IT"/>
              </w:rPr>
            </w:pPr>
          </w:p>
          <w:p w14:paraId="7A48CA38" w14:textId="77777777" w:rsidR="00126F02" w:rsidRPr="00AA3796" w:rsidRDefault="00126F02" w:rsidP="00D72C11">
            <w:pPr>
              <w:jc w:val="both"/>
              <w:rPr>
                <w:rFonts w:ascii="Times New Roman" w:hAnsi="Times New Roman" w:cs="Times New Roman"/>
                <w:sz w:val="20"/>
                <w:szCs w:val="20"/>
                <w:lang w:val="it-IT"/>
              </w:rPr>
            </w:pPr>
            <w:r w:rsidRPr="00AA3796">
              <w:rPr>
                <w:rFonts w:ascii="Times New Roman" w:hAnsi="Times New Roman" w:cs="Times New Roman"/>
                <w:b/>
                <w:bCs/>
                <w:sz w:val="20"/>
                <w:szCs w:val="20"/>
                <w:lang w:val="it-IT"/>
              </w:rPr>
              <w:t>Resident individual person</w:t>
            </w:r>
            <w:r w:rsidRPr="00AA3796">
              <w:rPr>
                <w:rFonts w:ascii="Times New Roman" w:hAnsi="Times New Roman" w:cs="Times New Roman"/>
                <w:sz w:val="20"/>
                <w:szCs w:val="20"/>
                <w:lang w:val="it-IT"/>
              </w:rPr>
              <w:t xml:space="preserve"> - any individualwho satisfies at least one of the following conditions:</w:t>
            </w:r>
          </w:p>
          <w:p w14:paraId="5582BA68" w14:textId="77777777" w:rsidR="00126F02" w:rsidRPr="00AA3796" w:rsidRDefault="00126F02" w:rsidP="00D72C11">
            <w:pPr>
              <w:jc w:val="both"/>
              <w:rPr>
                <w:rFonts w:ascii="Times New Roman" w:hAnsi="Times New Roman" w:cs="Times New Roman"/>
                <w:sz w:val="20"/>
                <w:szCs w:val="20"/>
                <w:lang w:val="it-IT"/>
              </w:rPr>
            </w:pPr>
            <w:r w:rsidRPr="00AA3796">
              <w:rPr>
                <w:rFonts w:ascii="Times New Roman" w:hAnsi="Times New Roman" w:cs="Times New Roman"/>
                <w:sz w:val="20"/>
                <w:szCs w:val="20"/>
                <w:lang w:val="it-IT"/>
              </w:rPr>
              <w:t xml:space="preserve">    a) the person has his or her domicile in Romania;</w:t>
            </w:r>
          </w:p>
          <w:p w14:paraId="13360F8F" w14:textId="77777777" w:rsidR="00126F02" w:rsidRPr="00AA3796" w:rsidRDefault="00126F02" w:rsidP="00D72C11">
            <w:pPr>
              <w:jc w:val="both"/>
              <w:rPr>
                <w:rFonts w:ascii="Times New Roman" w:hAnsi="Times New Roman" w:cs="Times New Roman"/>
                <w:sz w:val="20"/>
                <w:szCs w:val="20"/>
                <w:lang w:val="it-IT"/>
              </w:rPr>
            </w:pPr>
            <w:r w:rsidRPr="00AA3796">
              <w:rPr>
                <w:rFonts w:ascii="Times New Roman" w:hAnsi="Times New Roman" w:cs="Times New Roman"/>
                <w:sz w:val="20"/>
                <w:szCs w:val="20"/>
                <w:lang w:val="it-IT"/>
              </w:rPr>
              <w:t xml:space="preserve">    b) the centre of the vital interests of the person is located in Romania;</w:t>
            </w:r>
          </w:p>
          <w:p w14:paraId="1BFFAA62" w14:textId="77777777" w:rsidR="00126F02" w:rsidRPr="00AA3796" w:rsidRDefault="00126F02" w:rsidP="00D72C11">
            <w:pPr>
              <w:jc w:val="both"/>
              <w:rPr>
                <w:rFonts w:ascii="Times New Roman" w:hAnsi="Times New Roman" w:cs="Times New Roman"/>
                <w:sz w:val="20"/>
                <w:szCs w:val="20"/>
                <w:lang w:val="it-IT"/>
              </w:rPr>
            </w:pPr>
            <w:r w:rsidRPr="00AA3796">
              <w:rPr>
                <w:rFonts w:ascii="Times New Roman" w:hAnsi="Times New Roman" w:cs="Times New Roman"/>
                <w:sz w:val="20"/>
                <w:szCs w:val="20"/>
                <w:lang w:val="it-IT"/>
              </w:rPr>
              <w:t xml:space="preserve">    c) the person is present in Romania for a period or several periods exceeding in full 183 days during any period of 12 consecutive months ending in the calendar year in question;</w:t>
            </w:r>
          </w:p>
          <w:p w14:paraId="3A382561" w14:textId="77777777" w:rsidR="00126F02" w:rsidRPr="00AA3796" w:rsidRDefault="00126F02" w:rsidP="00D72C11">
            <w:pPr>
              <w:jc w:val="both"/>
              <w:rPr>
                <w:rFonts w:ascii="Times New Roman" w:hAnsi="Times New Roman" w:cs="Times New Roman"/>
                <w:sz w:val="20"/>
                <w:szCs w:val="20"/>
                <w:lang w:val="it-IT"/>
              </w:rPr>
            </w:pPr>
            <w:r w:rsidRPr="00AA3796">
              <w:rPr>
                <w:rFonts w:ascii="Times New Roman" w:hAnsi="Times New Roman" w:cs="Times New Roman"/>
                <w:sz w:val="20"/>
                <w:szCs w:val="20"/>
                <w:lang w:val="it-IT"/>
              </w:rPr>
              <w:t xml:space="preserve">    d) the person is a Romanian citizen who is serving abroad as an </w:t>
            </w:r>
            <w:r w:rsidRPr="00AA3796">
              <w:rPr>
                <w:rFonts w:ascii="Times New Roman" w:hAnsi="Times New Roman" w:cs="Times New Roman"/>
                <w:sz w:val="20"/>
                <w:szCs w:val="20"/>
                <w:lang w:val="it-IT"/>
              </w:rPr>
              <w:lastRenderedPageBreak/>
              <w:t>official or employee of Romania in a foreign state.</w:t>
            </w:r>
          </w:p>
          <w:p w14:paraId="16FEC16C" w14:textId="77777777" w:rsidR="00D72C11" w:rsidRPr="00AA3796" w:rsidRDefault="00126F02" w:rsidP="00D72C11">
            <w:pPr>
              <w:jc w:val="both"/>
              <w:rPr>
                <w:rFonts w:ascii="Times New Roman" w:hAnsi="Times New Roman" w:cs="Times New Roman"/>
                <w:sz w:val="20"/>
                <w:szCs w:val="20"/>
                <w:lang w:val="it-IT"/>
              </w:rPr>
            </w:pPr>
            <w:r w:rsidRPr="00AA3796">
              <w:rPr>
                <w:rFonts w:ascii="Times New Roman" w:hAnsi="Times New Roman" w:cs="Times New Roman"/>
                <w:sz w:val="20"/>
                <w:szCs w:val="20"/>
                <w:lang w:val="it-IT"/>
              </w:rPr>
              <w:t xml:space="preserve">    </w:t>
            </w:r>
          </w:p>
          <w:p w14:paraId="464F1524" w14:textId="77777777" w:rsidR="00D72C11" w:rsidRPr="00AA3796" w:rsidRDefault="00D72C11" w:rsidP="00D72C11">
            <w:pPr>
              <w:jc w:val="both"/>
              <w:rPr>
                <w:rFonts w:ascii="Times New Roman" w:hAnsi="Times New Roman" w:cs="Times New Roman"/>
                <w:sz w:val="20"/>
                <w:szCs w:val="20"/>
                <w:lang w:val="it-IT"/>
              </w:rPr>
            </w:pPr>
          </w:p>
          <w:p w14:paraId="62EAD5CD" w14:textId="77777777" w:rsidR="00126F02" w:rsidRPr="00AA3796" w:rsidRDefault="00126F02" w:rsidP="00D72C11">
            <w:pPr>
              <w:jc w:val="both"/>
              <w:rPr>
                <w:rFonts w:ascii="Times New Roman" w:hAnsi="Times New Roman" w:cs="Times New Roman"/>
                <w:sz w:val="20"/>
                <w:szCs w:val="20"/>
                <w:lang w:val="it-IT"/>
              </w:rPr>
            </w:pPr>
            <w:r w:rsidRPr="00AA3796">
              <w:rPr>
                <w:rFonts w:ascii="Times New Roman" w:hAnsi="Times New Roman" w:cs="Times New Roman"/>
                <w:sz w:val="20"/>
                <w:szCs w:val="20"/>
                <w:lang w:val="it-IT"/>
              </w:rPr>
              <w:t>As an exception to the provisions of letter a) - d), a resident natural person shall not include a foreign citizen with diplomatic or consular status in Romania, a foreign citizen who is an official or employee of an international and intergovernmental organisation registered in Romania, a foreign citizen who is an official or employee of a foreign state in Romania or any members of the family of such foreign citizens;</w:t>
            </w:r>
          </w:p>
          <w:p w14:paraId="6618FD80" w14:textId="77777777" w:rsidR="00126F02" w:rsidRPr="00AA3796" w:rsidRDefault="00126F02" w:rsidP="00727EAD">
            <w:pPr>
              <w:pStyle w:val="BodyText"/>
              <w:rPr>
                <w:sz w:val="20"/>
              </w:rPr>
            </w:pPr>
          </w:p>
          <w:p w14:paraId="67C20425" w14:textId="77777777" w:rsidR="00126F02" w:rsidRPr="00AA3796" w:rsidRDefault="00126F02" w:rsidP="00727EAD">
            <w:pPr>
              <w:rPr>
                <w:rFonts w:ascii="Times New Roman" w:hAnsi="Times New Roman" w:cs="Times New Roman"/>
                <w:sz w:val="20"/>
                <w:szCs w:val="20"/>
                <w:lang w:val="it-IT"/>
              </w:rPr>
            </w:pPr>
            <w:r w:rsidRPr="00AA3796">
              <w:rPr>
                <w:rFonts w:ascii="Times New Roman" w:hAnsi="Times New Roman" w:cs="Times New Roman"/>
                <w:b/>
                <w:bCs/>
                <w:sz w:val="20"/>
                <w:szCs w:val="20"/>
                <w:lang w:val="it-IT"/>
              </w:rPr>
              <w:t>Non-resident individual person</w:t>
            </w:r>
            <w:r w:rsidRPr="00AA3796">
              <w:rPr>
                <w:rFonts w:ascii="Times New Roman" w:hAnsi="Times New Roman" w:cs="Times New Roman"/>
                <w:sz w:val="20"/>
                <w:szCs w:val="20"/>
                <w:lang w:val="it-IT"/>
              </w:rPr>
              <w:t xml:space="preserve"> - any individual who is not a resident natural person.</w:t>
            </w:r>
          </w:p>
          <w:p w14:paraId="1925E7D2" w14:textId="77777777" w:rsidR="00126F02" w:rsidRPr="00AA3796" w:rsidRDefault="00126F02" w:rsidP="00727EAD">
            <w:pPr>
              <w:pStyle w:val="BodyText"/>
              <w:rPr>
                <w:sz w:val="20"/>
              </w:rPr>
            </w:pPr>
          </w:p>
        </w:tc>
      </w:tr>
      <w:tr w:rsidR="00126F02" w:rsidRPr="00D72C11" w14:paraId="7589E010" w14:textId="77777777" w:rsidTr="00727EAD">
        <w:tc>
          <w:tcPr>
            <w:tcW w:w="5387" w:type="dxa"/>
            <w:hideMark/>
          </w:tcPr>
          <w:p w14:paraId="1C0A8D32" w14:textId="77777777" w:rsidR="00126F02" w:rsidRPr="00D72C11" w:rsidRDefault="00126F02" w:rsidP="00727EAD">
            <w:pPr>
              <w:pStyle w:val="BodyText"/>
              <w:rPr>
                <w:sz w:val="20"/>
                <w:lang w:val="it-IT"/>
              </w:rPr>
            </w:pPr>
            <w:r w:rsidRPr="00D72C11">
              <w:rPr>
                <w:sz w:val="20"/>
                <w:lang w:val="it-IT"/>
              </w:rPr>
              <w:lastRenderedPageBreak/>
              <w:t>Telefon …………………………………………………..</w:t>
            </w:r>
          </w:p>
        </w:tc>
        <w:tc>
          <w:tcPr>
            <w:tcW w:w="5529" w:type="dxa"/>
            <w:hideMark/>
          </w:tcPr>
          <w:p w14:paraId="5BD78157" w14:textId="77777777" w:rsidR="00126F02" w:rsidRPr="00D72C11" w:rsidRDefault="00126F02" w:rsidP="003D6951">
            <w:pPr>
              <w:pStyle w:val="BodyText"/>
              <w:rPr>
                <w:sz w:val="20"/>
                <w:lang w:val="it-IT"/>
              </w:rPr>
            </w:pPr>
            <w:r w:rsidRPr="00D72C11">
              <w:rPr>
                <w:sz w:val="20"/>
                <w:lang w:val="it-IT"/>
              </w:rPr>
              <w:t>Telephone:…………………………………………………</w:t>
            </w:r>
          </w:p>
        </w:tc>
      </w:tr>
      <w:tr w:rsidR="00126F02" w:rsidRPr="00D72C11" w14:paraId="25F94365" w14:textId="77777777" w:rsidTr="00727EAD">
        <w:tc>
          <w:tcPr>
            <w:tcW w:w="5387" w:type="dxa"/>
          </w:tcPr>
          <w:p w14:paraId="4565B083" w14:textId="77777777" w:rsidR="00126F02" w:rsidRPr="00D72C11" w:rsidRDefault="00126F02" w:rsidP="00727EAD">
            <w:pPr>
              <w:pStyle w:val="BodyText"/>
              <w:rPr>
                <w:sz w:val="20"/>
                <w:lang w:val="it-IT"/>
              </w:rPr>
            </w:pPr>
          </w:p>
        </w:tc>
        <w:tc>
          <w:tcPr>
            <w:tcW w:w="5529" w:type="dxa"/>
          </w:tcPr>
          <w:p w14:paraId="69315E3D" w14:textId="77777777" w:rsidR="00126F02" w:rsidRPr="00D72C11" w:rsidRDefault="00126F02" w:rsidP="00727EAD">
            <w:pPr>
              <w:pStyle w:val="BodyText"/>
              <w:rPr>
                <w:sz w:val="20"/>
                <w:lang w:val="it-IT"/>
              </w:rPr>
            </w:pPr>
          </w:p>
        </w:tc>
      </w:tr>
      <w:tr w:rsidR="00126F02" w:rsidRPr="00D72C11" w14:paraId="4A12348F" w14:textId="77777777" w:rsidTr="00727EAD">
        <w:tc>
          <w:tcPr>
            <w:tcW w:w="5387" w:type="dxa"/>
            <w:hideMark/>
          </w:tcPr>
          <w:p w14:paraId="669B4F7B" w14:textId="77777777" w:rsidR="00126F02" w:rsidRPr="00D72C11" w:rsidRDefault="00126F02" w:rsidP="00727EAD">
            <w:pPr>
              <w:pStyle w:val="BodyText"/>
              <w:rPr>
                <w:sz w:val="20"/>
                <w:lang w:val="it-IT"/>
              </w:rPr>
            </w:pPr>
            <w:r w:rsidRPr="00D72C11">
              <w:rPr>
                <w:sz w:val="20"/>
                <w:lang w:val="it-IT"/>
              </w:rPr>
              <w:t>E-mail: ……………………………………………………</w:t>
            </w:r>
          </w:p>
        </w:tc>
        <w:tc>
          <w:tcPr>
            <w:tcW w:w="5529" w:type="dxa"/>
            <w:hideMark/>
          </w:tcPr>
          <w:p w14:paraId="6F45210F" w14:textId="77777777" w:rsidR="00126F02" w:rsidRPr="00D72C11" w:rsidRDefault="003D6951" w:rsidP="00727EAD">
            <w:pPr>
              <w:pStyle w:val="BodyText"/>
              <w:rPr>
                <w:sz w:val="20"/>
                <w:lang w:val="it-IT"/>
              </w:rPr>
            </w:pPr>
            <w:r w:rsidRPr="00D72C11">
              <w:rPr>
                <w:sz w:val="20"/>
                <w:lang w:val="it-IT"/>
              </w:rPr>
              <w:t>E-mail:……………………………………………….....…</w:t>
            </w:r>
          </w:p>
        </w:tc>
      </w:tr>
      <w:tr w:rsidR="00126F02" w:rsidRPr="00D72C11" w14:paraId="63A476DA" w14:textId="77777777" w:rsidTr="00727EAD">
        <w:tc>
          <w:tcPr>
            <w:tcW w:w="5387" w:type="dxa"/>
          </w:tcPr>
          <w:p w14:paraId="37773262" w14:textId="77777777" w:rsidR="00126F02" w:rsidRPr="00D72C11" w:rsidRDefault="00126F02" w:rsidP="00727EAD">
            <w:pPr>
              <w:pStyle w:val="BodyText"/>
              <w:rPr>
                <w:sz w:val="20"/>
                <w:lang w:val="it-IT"/>
              </w:rPr>
            </w:pPr>
          </w:p>
        </w:tc>
        <w:tc>
          <w:tcPr>
            <w:tcW w:w="5529" w:type="dxa"/>
          </w:tcPr>
          <w:p w14:paraId="72D4AAAC" w14:textId="77777777" w:rsidR="00126F02" w:rsidRPr="00D72C11" w:rsidRDefault="00126F02" w:rsidP="00727EAD">
            <w:pPr>
              <w:pStyle w:val="BodyText"/>
              <w:rPr>
                <w:sz w:val="20"/>
                <w:lang w:val="it-IT"/>
              </w:rPr>
            </w:pPr>
          </w:p>
        </w:tc>
      </w:tr>
      <w:tr w:rsidR="00126F02" w:rsidRPr="00D72C11" w14:paraId="199140AC" w14:textId="77777777" w:rsidTr="00727EAD">
        <w:tc>
          <w:tcPr>
            <w:tcW w:w="5387" w:type="dxa"/>
            <w:hideMark/>
          </w:tcPr>
          <w:p w14:paraId="37707877" w14:textId="77777777" w:rsidR="00126F02" w:rsidRPr="00D72C11" w:rsidRDefault="00126F02" w:rsidP="00727EAD">
            <w:pPr>
              <w:pStyle w:val="BodyText"/>
              <w:rPr>
                <w:sz w:val="20"/>
                <w:lang w:val="it-IT"/>
              </w:rPr>
            </w:pPr>
            <w:r w:rsidRPr="00D72C11">
              <w:rPr>
                <w:sz w:val="20"/>
                <w:lang w:val="it-IT"/>
              </w:rPr>
              <w:t>Data:……………………</w:t>
            </w:r>
            <w:r w:rsidR="003D6951" w:rsidRPr="00D72C11">
              <w:rPr>
                <w:sz w:val="20"/>
                <w:lang w:val="it-IT"/>
              </w:rPr>
              <w:t>.......................................</w:t>
            </w:r>
            <w:r w:rsidRPr="00D72C11">
              <w:rPr>
                <w:sz w:val="20"/>
                <w:lang w:val="it-IT"/>
              </w:rPr>
              <w:t>………</w:t>
            </w:r>
          </w:p>
        </w:tc>
        <w:tc>
          <w:tcPr>
            <w:tcW w:w="5529" w:type="dxa"/>
            <w:hideMark/>
          </w:tcPr>
          <w:p w14:paraId="70CA3CF4" w14:textId="77777777" w:rsidR="00126F02" w:rsidRPr="00D72C11" w:rsidRDefault="00126F02" w:rsidP="00727EAD">
            <w:pPr>
              <w:pStyle w:val="BodyText"/>
              <w:rPr>
                <w:sz w:val="20"/>
                <w:lang w:val="it-IT"/>
              </w:rPr>
            </w:pPr>
            <w:r w:rsidRPr="00D72C11">
              <w:rPr>
                <w:sz w:val="20"/>
                <w:lang w:val="it-IT"/>
              </w:rPr>
              <w:t>Date:…………………</w:t>
            </w:r>
            <w:r w:rsidR="003D6951" w:rsidRPr="00D72C11">
              <w:rPr>
                <w:sz w:val="20"/>
                <w:lang w:val="it-IT"/>
              </w:rPr>
              <w:t>............................................</w:t>
            </w:r>
            <w:r w:rsidRPr="00D72C11">
              <w:rPr>
                <w:sz w:val="20"/>
                <w:lang w:val="it-IT"/>
              </w:rPr>
              <w:t>………</w:t>
            </w:r>
          </w:p>
        </w:tc>
      </w:tr>
      <w:tr w:rsidR="00126F02" w:rsidRPr="00D72C11" w14:paraId="22C5699F" w14:textId="77777777" w:rsidTr="00727EAD">
        <w:tc>
          <w:tcPr>
            <w:tcW w:w="5387" w:type="dxa"/>
          </w:tcPr>
          <w:p w14:paraId="746ACCD7" w14:textId="77777777" w:rsidR="00126F02" w:rsidRPr="00D72C11" w:rsidRDefault="00126F02" w:rsidP="00727EAD">
            <w:pPr>
              <w:pStyle w:val="BodyText"/>
              <w:rPr>
                <w:sz w:val="20"/>
                <w:lang w:val="it-IT"/>
              </w:rPr>
            </w:pPr>
          </w:p>
        </w:tc>
        <w:tc>
          <w:tcPr>
            <w:tcW w:w="5529" w:type="dxa"/>
          </w:tcPr>
          <w:p w14:paraId="40414373" w14:textId="77777777" w:rsidR="00126F02" w:rsidRPr="00D72C11" w:rsidRDefault="00126F02" w:rsidP="00727EAD">
            <w:pPr>
              <w:pStyle w:val="BodyText"/>
              <w:rPr>
                <w:sz w:val="20"/>
                <w:lang w:val="it-IT"/>
              </w:rPr>
            </w:pPr>
          </w:p>
        </w:tc>
      </w:tr>
      <w:tr w:rsidR="00126F02" w:rsidRPr="00D72C11" w14:paraId="2B314294" w14:textId="77777777" w:rsidTr="00727EAD">
        <w:tc>
          <w:tcPr>
            <w:tcW w:w="5387" w:type="dxa"/>
          </w:tcPr>
          <w:p w14:paraId="0A71C03F" w14:textId="77777777" w:rsidR="00126F02" w:rsidRPr="00D72C11" w:rsidRDefault="00126F02" w:rsidP="00727EAD">
            <w:pPr>
              <w:pStyle w:val="BodyText"/>
              <w:rPr>
                <w:sz w:val="20"/>
                <w:lang w:val="it-IT"/>
              </w:rPr>
            </w:pPr>
          </w:p>
        </w:tc>
        <w:tc>
          <w:tcPr>
            <w:tcW w:w="5529" w:type="dxa"/>
          </w:tcPr>
          <w:p w14:paraId="48E8EF4D" w14:textId="77777777" w:rsidR="00126F02" w:rsidRPr="00D72C11" w:rsidRDefault="00126F02" w:rsidP="00727EAD">
            <w:pPr>
              <w:pStyle w:val="BodyText"/>
              <w:rPr>
                <w:sz w:val="20"/>
                <w:lang w:val="it-IT"/>
              </w:rPr>
            </w:pPr>
          </w:p>
        </w:tc>
      </w:tr>
      <w:tr w:rsidR="00126F02" w:rsidRPr="00D72C11" w14:paraId="1432FD80" w14:textId="77777777" w:rsidTr="00727EAD">
        <w:tc>
          <w:tcPr>
            <w:tcW w:w="5387" w:type="dxa"/>
            <w:hideMark/>
          </w:tcPr>
          <w:p w14:paraId="1BD3E6EF" w14:textId="77777777" w:rsidR="00126F02" w:rsidRPr="00D72C11" w:rsidRDefault="00126F02" w:rsidP="00727EAD">
            <w:pPr>
              <w:pStyle w:val="BodyText"/>
              <w:rPr>
                <w:sz w:val="20"/>
                <w:lang w:val="it-IT"/>
              </w:rPr>
            </w:pPr>
            <w:r w:rsidRPr="00D72C11">
              <w:rPr>
                <w:sz w:val="20"/>
                <w:lang w:val="it-IT"/>
              </w:rPr>
              <w:t>Semnatura solicitantului ………………</w:t>
            </w:r>
            <w:r w:rsidR="003D6951" w:rsidRPr="00D72C11">
              <w:rPr>
                <w:sz w:val="20"/>
                <w:lang w:val="it-IT"/>
              </w:rPr>
              <w:t>.....</w:t>
            </w:r>
            <w:r w:rsidRPr="00D72C11">
              <w:rPr>
                <w:sz w:val="20"/>
                <w:lang w:val="it-IT"/>
              </w:rPr>
              <w:t>…………….</w:t>
            </w:r>
          </w:p>
        </w:tc>
        <w:tc>
          <w:tcPr>
            <w:tcW w:w="5529" w:type="dxa"/>
            <w:hideMark/>
          </w:tcPr>
          <w:p w14:paraId="2B4F1706" w14:textId="77777777" w:rsidR="00126F02" w:rsidRPr="00D72C11" w:rsidRDefault="003D6951" w:rsidP="00727EAD">
            <w:pPr>
              <w:pStyle w:val="BodyText"/>
              <w:rPr>
                <w:sz w:val="20"/>
                <w:lang w:val="it-IT"/>
              </w:rPr>
            </w:pPr>
            <w:r w:rsidRPr="00D72C11">
              <w:rPr>
                <w:sz w:val="20"/>
                <w:lang w:val="it-IT"/>
              </w:rPr>
              <w:t>Signature:………………………………………………</w:t>
            </w:r>
          </w:p>
        </w:tc>
      </w:tr>
    </w:tbl>
    <w:p w14:paraId="0333D372" w14:textId="77777777" w:rsidR="00126F02" w:rsidRPr="00D72C11" w:rsidRDefault="00126F02" w:rsidP="00126F02">
      <w:pPr>
        <w:pStyle w:val="BodyText"/>
        <w:rPr>
          <w:color w:val="0000FF"/>
          <w:sz w:val="20"/>
          <w:u w:val="single"/>
          <w:lang w:val="it-IT"/>
        </w:rPr>
      </w:pPr>
    </w:p>
    <w:p w14:paraId="76437BE0" w14:textId="77777777" w:rsidR="00126F02" w:rsidRPr="00D72C11" w:rsidRDefault="00126F02" w:rsidP="00126F02">
      <w:pPr>
        <w:pStyle w:val="BodyText"/>
        <w:rPr>
          <w:color w:val="0000FF"/>
          <w:sz w:val="20"/>
          <w:u w:val="single"/>
          <w:lang w:val="it-IT"/>
        </w:rPr>
      </w:pPr>
    </w:p>
    <w:p w14:paraId="15F43AD0" w14:textId="77777777" w:rsidR="00126F02" w:rsidRPr="00D72C11" w:rsidRDefault="00126F02" w:rsidP="00126F02">
      <w:pPr>
        <w:pStyle w:val="BodyText"/>
        <w:rPr>
          <w:color w:val="0000FF"/>
          <w:sz w:val="20"/>
          <w:u w:val="single"/>
          <w:lang w:val="it-IT"/>
        </w:rPr>
      </w:pPr>
    </w:p>
    <w:p w14:paraId="55810079" w14:textId="77777777" w:rsidR="00126F02" w:rsidRPr="00D72C11" w:rsidRDefault="00126F02" w:rsidP="00126F02">
      <w:pPr>
        <w:pStyle w:val="BodyText"/>
        <w:rPr>
          <w:color w:val="0000FF"/>
          <w:sz w:val="20"/>
          <w:u w:val="single"/>
          <w:lang w:val="it-IT"/>
        </w:rPr>
      </w:pPr>
    </w:p>
    <w:p w14:paraId="50FC03AA" w14:textId="77777777" w:rsidR="003D6951" w:rsidRPr="00D72C11" w:rsidRDefault="003D6951" w:rsidP="00126F02">
      <w:pPr>
        <w:pStyle w:val="BodyText"/>
        <w:rPr>
          <w:color w:val="0000FF"/>
          <w:sz w:val="20"/>
          <w:u w:val="single"/>
          <w:lang w:val="it-IT"/>
        </w:rPr>
      </w:pPr>
    </w:p>
    <w:p w14:paraId="6F256533" w14:textId="77777777" w:rsidR="00126F02" w:rsidRPr="00D72C11" w:rsidRDefault="00126F02" w:rsidP="00126F02">
      <w:pPr>
        <w:pStyle w:val="BodyText"/>
        <w:rPr>
          <w:color w:val="0000FF"/>
          <w:sz w:val="20"/>
          <w:u w:val="single"/>
          <w:lang w:val="it-IT"/>
        </w:rPr>
      </w:pPr>
    </w:p>
    <w:p w14:paraId="08A84A92" w14:textId="77777777" w:rsidR="00126F02" w:rsidRPr="00D72C11" w:rsidRDefault="00126F02" w:rsidP="00126F02">
      <w:pPr>
        <w:pStyle w:val="BodyText"/>
        <w:rPr>
          <w:color w:val="0000FF"/>
          <w:sz w:val="20"/>
          <w:u w:val="single"/>
          <w:lang w:val="it-IT"/>
        </w:rPr>
      </w:pPr>
    </w:p>
    <w:p w14:paraId="3B416C07" w14:textId="77777777" w:rsidR="00126F02" w:rsidRPr="00D72C11" w:rsidRDefault="00126F02" w:rsidP="00126F02">
      <w:pPr>
        <w:pStyle w:val="BodyText"/>
        <w:rPr>
          <w:color w:val="0000FF"/>
          <w:sz w:val="20"/>
          <w:u w:val="single"/>
          <w:lang w:val="it-IT"/>
        </w:rPr>
      </w:pPr>
    </w:p>
    <w:p w14:paraId="57DA09BB" w14:textId="77777777" w:rsidR="00126F02" w:rsidRPr="00D72C11" w:rsidRDefault="00126F02" w:rsidP="00126F02">
      <w:pPr>
        <w:pStyle w:val="BodyText"/>
        <w:rPr>
          <w:color w:val="0000FF"/>
          <w:sz w:val="20"/>
          <w:u w:val="single"/>
          <w:lang w:val="it-IT"/>
        </w:rPr>
      </w:pPr>
    </w:p>
    <w:p w14:paraId="62B425D2" w14:textId="77777777" w:rsidR="00126F02" w:rsidRPr="00D72C11" w:rsidRDefault="00126F02" w:rsidP="00126F02">
      <w:pPr>
        <w:pStyle w:val="BodyText"/>
        <w:rPr>
          <w:color w:val="0000FF"/>
          <w:sz w:val="20"/>
          <w:u w:val="single"/>
          <w:lang w:val="it-IT"/>
        </w:rPr>
      </w:pPr>
    </w:p>
    <w:p w14:paraId="341BCFCB" w14:textId="77777777" w:rsidR="00126F02" w:rsidRDefault="00126F02" w:rsidP="00126F02">
      <w:pPr>
        <w:pStyle w:val="BodyText"/>
        <w:rPr>
          <w:color w:val="0000FF"/>
          <w:sz w:val="20"/>
          <w:u w:val="single"/>
          <w:lang w:val="it-IT"/>
        </w:rPr>
      </w:pPr>
    </w:p>
    <w:p w14:paraId="29FF64CE" w14:textId="77777777" w:rsidR="00D72C11" w:rsidRDefault="00D72C11" w:rsidP="00126F02">
      <w:pPr>
        <w:pStyle w:val="BodyText"/>
        <w:rPr>
          <w:color w:val="0000FF"/>
          <w:sz w:val="20"/>
          <w:u w:val="single"/>
          <w:lang w:val="it-IT"/>
        </w:rPr>
      </w:pPr>
    </w:p>
    <w:p w14:paraId="45CB064E" w14:textId="77777777" w:rsidR="00D72C11" w:rsidRDefault="00D72C11" w:rsidP="00126F02">
      <w:pPr>
        <w:pStyle w:val="BodyText"/>
        <w:rPr>
          <w:color w:val="0000FF"/>
          <w:sz w:val="20"/>
          <w:u w:val="single"/>
          <w:lang w:val="it-IT"/>
        </w:rPr>
      </w:pPr>
    </w:p>
    <w:p w14:paraId="18BDC584" w14:textId="77777777" w:rsidR="00D72C11" w:rsidRDefault="00D72C11" w:rsidP="00126F02">
      <w:pPr>
        <w:pStyle w:val="BodyText"/>
        <w:rPr>
          <w:color w:val="0000FF"/>
          <w:sz w:val="20"/>
          <w:u w:val="single"/>
          <w:lang w:val="it-IT"/>
        </w:rPr>
      </w:pPr>
    </w:p>
    <w:p w14:paraId="434F1100" w14:textId="77777777" w:rsidR="00D72C11" w:rsidRDefault="00D72C11" w:rsidP="00126F02">
      <w:pPr>
        <w:pStyle w:val="BodyText"/>
        <w:rPr>
          <w:color w:val="0000FF"/>
          <w:sz w:val="20"/>
          <w:u w:val="single"/>
          <w:lang w:val="it-IT"/>
        </w:rPr>
      </w:pPr>
    </w:p>
    <w:p w14:paraId="4B4C01BE" w14:textId="77777777" w:rsidR="00D72C11" w:rsidRDefault="00D72C11" w:rsidP="00126F02">
      <w:pPr>
        <w:pStyle w:val="BodyText"/>
        <w:rPr>
          <w:color w:val="0000FF"/>
          <w:sz w:val="20"/>
          <w:u w:val="single"/>
          <w:lang w:val="it-IT"/>
        </w:rPr>
      </w:pPr>
    </w:p>
    <w:p w14:paraId="3DEBC092" w14:textId="77777777" w:rsidR="00D72C11" w:rsidRDefault="00D72C11" w:rsidP="00126F02">
      <w:pPr>
        <w:pStyle w:val="BodyText"/>
        <w:rPr>
          <w:color w:val="0000FF"/>
          <w:sz w:val="20"/>
          <w:u w:val="single"/>
          <w:lang w:val="it-IT"/>
        </w:rPr>
      </w:pPr>
    </w:p>
    <w:p w14:paraId="1847861F" w14:textId="77777777" w:rsidR="00D72C11" w:rsidRDefault="00D72C11" w:rsidP="00126F02">
      <w:pPr>
        <w:pStyle w:val="BodyText"/>
        <w:rPr>
          <w:color w:val="0000FF"/>
          <w:sz w:val="20"/>
          <w:u w:val="single"/>
          <w:lang w:val="it-IT"/>
        </w:rPr>
      </w:pPr>
    </w:p>
    <w:p w14:paraId="0AF10804" w14:textId="77777777" w:rsidR="00D72C11" w:rsidRDefault="00D72C11" w:rsidP="00126F02">
      <w:pPr>
        <w:pStyle w:val="BodyText"/>
        <w:rPr>
          <w:color w:val="0000FF"/>
          <w:sz w:val="20"/>
          <w:u w:val="single"/>
          <w:lang w:val="it-IT"/>
        </w:rPr>
      </w:pPr>
    </w:p>
    <w:p w14:paraId="5BCD3022" w14:textId="77777777" w:rsidR="00D72C11" w:rsidRDefault="00D72C11" w:rsidP="00126F02">
      <w:pPr>
        <w:pStyle w:val="BodyText"/>
        <w:rPr>
          <w:color w:val="0000FF"/>
          <w:sz w:val="20"/>
          <w:u w:val="single"/>
          <w:lang w:val="it-IT"/>
        </w:rPr>
      </w:pPr>
    </w:p>
    <w:p w14:paraId="69BC6868" w14:textId="77777777" w:rsidR="00D72C11" w:rsidRDefault="00D72C11" w:rsidP="00126F02">
      <w:pPr>
        <w:pStyle w:val="BodyText"/>
        <w:rPr>
          <w:color w:val="0000FF"/>
          <w:sz w:val="20"/>
          <w:u w:val="single"/>
          <w:lang w:val="it-IT"/>
        </w:rPr>
      </w:pPr>
    </w:p>
    <w:p w14:paraId="7BFE58BC" w14:textId="77777777" w:rsidR="00D72C11" w:rsidRDefault="00D72C11" w:rsidP="00126F02">
      <w:pPr>
        <w:pStyle w:val="BodyText"/>
        <w:rPr>
          <w:color w:val="0000FF"/>
          <w:sz w:val="20"/>
          <w:u w:val="single"/>
          <w:lang w:val="it-IT"/>
        </w:rPr>
      </w:pPr>
    </w:p>
    <w:p w14:paraId="679F2745" w14:textId="77777777" w:rsidR="00D72C11" w:rsidRDefault="00D72C11" w:rsidP="00126F02">
      <w:pPr>
        <w:pStyle w:val="BodyText"/>
        <w:rPr>
          <w:color w:val="0000FF"/>
          <w:sz w:val="20"/>
          <w:u w:val="single"/>
          <w:lang w:val="it-IT"/>
        </w:rPr>
      </w:pPr>
    </w:p>
    <w:p w14:paraId="5FB26F63" w14:textId="77777777" w:rsidR="00D72C11" w:rsidRDefault="00D72C11" w:rsidP="00126F02">
      <w:pPr>
        <w:pStyle w:val="BodyText"/>
        <w:rPr>
          <w:color w:val="0000FF"/>
          <w:sz w:val="20"/>
          <w:u w:val="single"/>
          <w:lang w:val="it-IT"/>
        </w:rPr>
      </w:pPr>
    </w:p>
    <w:p w14:paraId="5B680354" w14:textId="77777777" w:rsidR="00D72C11" w:rsidRDefault="00D72C11" w:rsidP="00126F02">
      <w:pPr>
        <w:pStyle w:val="BodyText"/>
        <w:rPr>
          <w:color w:val="0000FF"/>
          <w:sz w:val="20"/>
          <w:u w:val="single"/>
          <w:lang w:val="it-IT"/>
        </w:rPr>
      </w:pPr>
    </w:p>
    <w:p w14:paraId="4054899A" w14:textId="77777777" w:rsidR="00D72C11" w:rsidRDefault="00D72C11" w:rsidP="00126F02">
      <w:pPr>
        <w:pStyle w:val="BodyText"/>
        <w:rPr>
          <w:color w:val="0000FF"/>
          <w:sz w:val="20"/>
          <w:u w:val="single"/>
          <w:lang w:val="it-IT"/>
        </w:rPr>
      </w:pPr>
    </w:p>
    <w:p w14:paraId="062FBBDB" w14:textId="77777777" w:rsidR="00D72C11" w:rsidRDefault="00D72C11" w:rsidP="00126F02">
      <w:pPr>
        <w:pStyle w:val="BodyText"/>
        <w:rPr>
          <w:color w:val="0000FF"/>
          <w:sz w:val="20"/>
          <w:u w:val="single"/>
          <w:lang w:val="it-IT"/>
        </w:rPr>
      </w:pPr>
    </w:p>
    <w:p w14:paraId="70466B0A" w14:textId="77777777" w:rsidR="00D72C11" w:rsidRDefault="00D72C11" w:rsidP="00126F02">
      <w:pPr>
        <w:pStyle w:val="BodyText"/>
        <w:rPr>
          <w:color w:val="0000FF"/>
          <w:sz w:val="20"/>
          <w:u w:val="single"/>
          <w:lang w:val="it-IT"/>
        </w:rPr>
      </w:pPr>
    </w:p>
    <w:p w14:paraId="58855E76" w14:textId="77777777" w:rsidR="00D72C11" w:rsidRDefault="00D72C11" w:rsidP="00126F02">
      <w:pPr>
        <w:pStyle w:val="BodyText"/>
        <w:rPr>
          <w:color w:val="0000FF"/>
          <w:sz w:val="20"/>
          <w:u w:val="single"/>
          <w:lang w:val="it-IT"/>
        </w:rPr>
      </w:pPr>
    </w:p>
    <w:p w14:paraId="0F85AA37" w14:textId="77777777" w:rsidR="00D72C11" w:rsidRDefault="00D72C11" w:rsidP="00126F02">
      <w:pPr>
        <w:pStyle w:val="BodyText"/>
        <w:rPr>
          <w:color w:val="0000FF"/>
          <w:sz w:val="20"/>
          <w:u w:val="single"/>
          <w:lang w:val="it-IT"/>
        </w:rPr>
      </w:pPr>
      <w:bookmarkStart w:id="0" w:name="_GoBack"/>
      <w:bookmarkEnd w:id="0"/>
    </w:p>
    <w:sectPr w:rsidR="00D72C11" w:rsidSect="00126F02">
      <w:footerReference w:type="even" r:id="rId8"/>
      <w:footerReference w:type="default" r:id="rId9"/>
      <w:headerReference w:type="first" r:id="rId10"/>
      <w:footerReference w:type="first" r:id="rId11"/>
      <w:pgSz w:w="11907" w:h="16840" w:code="9"/>
      <w:pgMar w:top="1418" w:right="1134" w:bottom="1242" w:left="1440" w:header="720" w:footer="432" w:gutter="0"/>
      <w:paperSrc w:first="259" w:other="25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F49564" w14:textId="77777777" w:rsidR="0006479B" w:rsidRDefault="0006479B">
      <w:r>
        <w:separator/>
      </w:r>
    </w:p>
  </w:endnote>
  <w:endnote w:type="continuationSeparator" w:id="0">
    <w:p w14:paraId="06BC63CD" w14:textId="77777777" w:rsidR="0006479B" w:rsidRDefault="00064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witzerland-Ro">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ProROM_REGULAR">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A6DDD" w14:textId="77777777" w:rsidR="00DC680A" w:rsidRDefault="00DC680A" w:rsidP="00CD3E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256E5C" w14:textId="77777777" w:rsidR="00DC680A" w:rsidRDefault="00DC68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831BC" w14:textId="490036B7" w:rsidR="00DC680A" w:rsidRPr="00126F02" w:rsidRDefault="00DC680A" w:rsidP="00CD3EC1">
    <w:pPr>
      <w:pStyle w:val="Footer"/>
      <w:framePr w:wrap="around" w:vAnchor="text" w:hAnchor="margin" w:xAlign="center" w:y="1"/>
      <w:rPr>
        <w:rStyle w:val="PageNumber"/>
        <w:rFonts w:ascii="Times New Roman" w:hAnsi="Times New Roman" w:cs="Times New Roman"/>
        <w:sz w:val="22"/>
        <w:szCs w:val="22"/>
      </w:rPr>
    </w:pPr>
    <w:r w:rsidRPr="00126F02">
      <w:rPr>
        <w:rStyle w:val="PageNumber"/>
        <w:rFonts w:ascii="Times New Roman" w:hAnsi="Times New Roman" w:cs="Times New Roman"/>
        <w:sz w:val="22"/>
        <w:szCs w:val="22"/>
      </w:rPr>
      <w:fldChar w:fldCharType="begin"/>
    </w:r>
    <w:r w:rsidRPr="00126F02">
      <w:rPr>
        <w:rStyle w:val="PageNumber"/>
        <w:rFonts w:ascii="Times New Roman" w:hAnsi="Times New Roman" w:cs="Times New Roman"/>
        <w:sz w:val="22"/>
        <w:szCs w:val="22"/>
      </w:rPr>
      <w:instrText xml:space="preserve">PAGE  </w:instrText>
    </w:r>
    <w:r w:rsidRPr="00126F02">
      <w:rPr>
        <w:rStyle w:val="PageNumber"/>
        <w:rFonts w:ascii="Times New Roman" w:hAnsi="Times New Roman" w:cs="Times New Roman"/>
        <w:sz w:val="22"/>
        <w:szCs w:val="22"/>
      </w:rPr>
      <w:fldChar w:fldCharType="separate"/>
    </w:r>
    <w:r w:rsidR="00B00056">
      <w:rPr>
        <w:rStyle w:val="PageNumber"/>
        <w:rFonts w:ascii="Times New Roman" w:hAnsi="Times New Roman" w:cs="Times New Roman"/>
        <w:noProof/>
        <w:sz w:val="22"/>
        <w:szCs w:val="22"/>
      </w:rPr>
      <w:t>4</w:t>
    </w:r>
    <w:r w:rsidRPr="00126F02">
      <w:rPr>
        <w:rStyle w:val="PageNumber"/>
        <w:rFonts w:ascii="Times New Roman" w:hAnsi="Times New Roman" w:cs="Times New Roman"/>
        <w:sz w:val="22"/>
        <w:szCs w:val="22"/>
      </w:rPr>
      <w:fldChar w:fldCharType="end"/>
    </w:r>
  </w:p>
  <w:p w14:paraId="0E58B325" w14:textId="77777777" w:rsidR="00DC680A" w:rsidRPr="00126F02" w:rsidRDefault="00DC680A" w:rsidP="003C27BB">
    <w:pPr>
      <w:pStyle w:val="Footer"/>
      <w:jc w:val="center"/>
      <w:rPr>
        <w:rFonts w:ascii="Times New Roman" w:hAnsi="Times New Roman" w:cs="Times New Roman"/>
        <w:color w:val="333333"/>
        <w:sz w:val="18"/>
        <w:szCs w:val="18"/>
        <w:lang w:val="it-I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D3B02" w14:textId="77777777" w:rsidR="00DC680A" w:rsidRDefault="00DC680A" w:rsidP="00B81211">
    <w:pPr>
      <w:pStyle w:val="Footer"/>
      <w:jc w:val="center"/>
      <w:rPr>
        <w:rFonts w:ascii="MyriadProROM_REGULAR" w:hAnsi="MyriadProROM_REGULAR"/>
        <w:color w:val="333333"/>
        <w:sz w:val="18"/>
        <w:szCs w:val="18"/>
        <w:lang w:val="it-IT"/>
      </w:rPr>
    </w:pPr>
    <w:r w:rsidRPr="00C10BA2">
      <w:rPr>
        <w:rFonts w:ascii="MyriadProROM_REGULAR" w:hAnsi="MyriadProROM_REGULAR"/>
        <w:b/>
        <w:color w:val="333333"/>
        <w:sz w:val="18"/>
        <w:szCs w:val="18"/>
        <w:lang w:val="it-IT"/>
      </w:rPr>
      <w:t>Societatea Nationala NUCLEARELECTRICA S.A</w:t>
    </w:r>
    <w:r w:rsidRPr="00C10BA2">
      <w:rPr>
        <w:rFonts w:ascii="MyriadProROM_REGULAR" w:hAnsi="MyriadProROM_REGULAR"/>
        <w:color w:val="333333"/>
        <w:sz w:val="18"/>
        <w:szCs w:val="18"/>
        <w:lang w:val="it-IT"/>
      </w:rPr>
      <w:t>.</w:t>
    </w:r>
  </w:p>
  <w:p w14:paraId="7C7D9F01" w14:textId="77777777" w:rsidR="00DC680A" w:rsidRDefault="00DC680A" w:rsidP="00B81211">
    <w:pPr>
      <w:pStyle w:val="Footer"/>
      <w:jc w:val="center"/>
      <w:rPr>
        <w:rFonts w:ascii="MyriadProROM_REGULAR" w:hAnsi="MyriadProROM_REGULAR"/>
        <w:color w:val="333333"/>
        <w:sz w:val="18"/>
        <w:szCs w:val="18"/>
        <w:lang w:val="it-IT"/>
      </w:rPr>
    </w:pPr>
    <w:r w:rsidRPr="00C10BA2">
      <w:rPr>
        <w:rFonts w:ascii="MyriadProROM_REGULAR" w:hAnsi="MyriadProROM_REGULAR"/>
        <w:color w:val="333333"/>
        <w:sz w:val="18"/>
        <w:szCs w:val="18"/>
        <w:lang w:val="it-IT"/>
      </w:rPr>
      <w:t>Strada Polona</w:t>
    </w:r>
    <w:r>
      <w:rPr>
        <w:rFonts w:ascii="MyriadProROM_REGULAR" w:hAnsi="MyriadProROM_REGULAR"/>
        <w:color w:val="333333"/>
        <w:sz w:val="18"/>
        <w:szCs w:val="18"/>
        <w:lang w:val="it-IT"/>
      </w:rPr>
      <w:t>,</w:t>
    </w:r>
    <w:r w:rsidRPr="00C10BA2">
      <w:rPr>
        <w:rFonts w:ascii="MyriadProROM_REGULAR" w:hAnsi="MyriadProROM_REGULAR"/>
        <w:color w:val="333333"/>
        <w:sz w:val="18"/>
        <w:szCs w:val="18"/>
        <w:lang w:val="it-IT"/>
      </w:rPr>
      <w:t xml:space="preserve"> nr. 65, sector 1, </w:t>
    </w:r>
    <w:r>
      <w:rPr>
        <w:rFonts w:ascii="MyriadProROM_REGULAR" w:hAnsi="MyriadProROM_REGULAR"/>
        <w:color w:val="333333"/>
        <w:sz w:val="18"/>
        <w:szCs w:val="18"/>
        <w:lang w:val="it-IT"/>
      </w:rPr>
      <w:t>010494</w:t>
    </w:r>
    <w:r w:rsidRPr="00C10BA2">
      <w:rPr>
        <w:rFonts w:ascii="MyriadProROM_REGULAR" w:hAnsi="MyriadProROM_REGULAR"/>
        <w:color w:val="333333"/>
        <w:sz w:val="18"/>
        <w:szCs w:val="18"/>
        <w:lang w:val="it-IT"/>
      </w:rPr>
      <w:t>, Bucuresti, Romania;</w:t>
    </w:r>
    <w:r>
      <w:rPr>
        <w:rFonts w:ascii="MyriadProROM_REGULAR" w:hAnsi="MyriadProROM_REGULAR"/>
        <w:color w:val="333333"/>
        <w:sz w:val="18"/>
        <w:szCs w:val="18"/>
        <w:lang w:val="it-IT"/>
      </w:rPr>
      <w:t xml:space="preserve"> </w:t>
    </w:r>
    <w:r w:rsidRPr="00C10BA2">
      <w:rPr>
        <w:rFonts w:ascii="MyriadProROM_REGULAR" w:hAnsi="MyriadProROM_REGULAR"/>
        <w:color w:val="333333"/>
        <w:sz w:val="18"/>
        <w:szCs w:val="18"/>
        <w:lang w:val="it-IT"/>
      </w:rPr>
      <w:t xml:space="preserve">Tel +4021 203 82 00, Fax +4021 316 94 00; </w:t>
    </w:r>
    <w:r>
      <w:rPr>
        <w:rFonts w:ascii="MyriadProROM_REGULAR" w:hAnsi="MyriadProROM_REGULAR"/>
        <w:color w:val="333333"/>
        <w:sz w:val="18"/>
        <w:szCs w:val="18"/>
        <w:lang w:val="it-IT"/>
      </w:rPr>
      <w:t xml:space="preserve"> </w:t>
    </w:r>
  </w:p>
  <w:p w14:paraId="7A49DD0D" w14:textId="77777777" w:rsidR="00DC680A" w:rsidRPr="00BA7842" w:rsidRDefault="00DC680A" w:rsidP="00B81211">
    <w:pPr>
      <w:pStyle w:val="Footer"/>
      <w:jc w:val="center"/>
      <w:rPr>
        <w:rFonts w:ascii="MyriadProROM_REGULAR" w:hAnsi="MyriadProROM_REGULAR"/>
        <w:color w:val="333333"/>
        <w:sz w:val="18"/>
        <w:szCs w:val="18"/>
        <w:lang w:val="it-IT"/>
      </w:rPr>
    </w:pPr>
    <w:r w:rsidRPr="00963523">
      <w:rPr>
        <w:rFonts w:ascii="MyriadProROM_REGULAR" w:hAnsi="MyriadProROM_REGULAR"/>
        <w:color w:val="333333"/>
        <w:sz w:val="18"/>
        <w:szCs w:val="18"/>
        <w:lang w:val="it-IT"/>
      </w:rPr>
      <w:t xml:space="preserve">Nr. ordine Registrul Comertului: J40/7403/1998, </w:t>
    </w:r>
    <w:r>
      <w:rPr>
        <w:rFonts w:ascii="MyriadProROM_REGULAR" w:hAnsi="MyriadProROM_REGULAR"/>
        <w:color w:val="333333"/>
        <w:sz w:val="18"/>
        <w:szCs w:val="18"/>
        <w:lang w:val="it-IT"/>
      </w:rPr>
      <w:t xml:space="preserve">Cod unic de inregistrare: </w:t>
    </w:r>
    <w:r w:rsidRPr="00963523">
      <w:rPr>
        <w:rFonts w:ascii="MyriadProROM_REGULAR" w:hAnsi="MyriadProROM_REGULAR"/>
        <w:color w:val="333333"/>
        <w:sz w:val="18"/>
        <w:szCs w:val="18"/>
        <w:lang w:val="it-IT"/>
      </w:rPr>
      <w:t>1087488</w:t>
    </w:r>
    <w:r>
      <w:rPr>
        <w:rFonts w:ascii="MyriadProROM_REGULAR" w:hAnsi="MyriadProROM_REGULAR"/>
        <w:color w:val="333333"/>
        <w:sz w:val="18"/>
        <w:szCs w:val="18"/>
        <w:lang w:val="it-IT"/>
      </w:rPr>
      <w:t>1</w:t>
    </w:r>
    <w:r w:rsidRPr="00963523">
      <w:rPr>
        <w:rFonts w:ascii="MyriadProROM_REGULAR" w:hAnsi="MyriadProROM_REGULAR"/>
        <w:color w:val="333333"/>
        <w:sz w:val="18"/>
        <w:szCs w:val="18"/>
        <w:lang w:val="it-IT"/>
      </w:rPr>
      <w:t xml:space="preserve">, </w:t>
    </w:r>
  </w:p>
  <w:p w14:paraId="7EB226F1" w14:textId="77777777" w:rsidR="00DC680A" w:rsidRPr="00963523" w:rsidRDefault="00DC680A" w:rsidP="00B81211">
    <w:pPr>
      <w:pStyle w:val="Footer"/>
      <w:jc w:val="center"/>
      <w:rPr>
        <w:rFonts w:ascii="MyriadProROM_REGULAR" w:hAnsi="MyriadProROM_REGULAR"/>
        <w:color w:val="333333"/>
        <w:sz w:val="18"/>
        <w:szCs w:val="18"/>
        <w:lang w:val="fr-FR"/>
      </w:rPr>
    </w:pPr>
    <w:r>
      <w:rPr>
        <w:rFonts w:ascii="MyriadProROM_REGULAR" w:hAnsi="MyriadProROM_REGULAR"/>
        <w:color w:val="333333"/>
        <w:sz w:val="18"/>
        <w:szCs w:val="18"/>
        <w:lang w:val="fr-FR"/>
      </w:rPr>
      <w:t xml:space="preserve">Capital social subscris </w:t>
    </w:r>
    <w:r w:rsidRPr="00963523">
      <w:rPr>
        <w:rFonts w:ascii="MyriadProROM_REGULAR" w:hAnsi="MyriadProROM_REGULAR"/>
        <w:color w:val="333333"/>
        <w:sz w:val="18"/>
        <w:szCs w:val="18"/>
        <w:lang w:val="fr-FR"/>
      </w:rPr>
      <w:t xml:space="preserve">si varsat: </w:t>
    </w:r>
    <w:r>
      <w:rPr>
        <w:rFonts w:ascii="MyriadProROM_REGULAR" w:hAnsi="MyriadProROM_REGULAR"/>
        <w:color w:val="333333"/>
        <w:sz w:val="18"/>
        <w:szCs w:val="18"/>
        <w:lang w:val="fr-FR"/>
      </w:rPr>
      <w:t>3.015.138.510</w:t>
    </w:r>
    <w:r w:rsidRPr="00963523">
      <w:rPr>
        <w:rFonts w:ascii="MyriadProROM_REGULAR" w:hAnsi="MyriadProROM_REGULAR"/>
        <w:color w:val="333333"/>
        <w:sz w:val="18"/>
        <w:szCs w:val="18"/>
        <w:lang w:val="fr-FR"/>
      </w:rPr>
      <w:t xml:space="preserve"> lei</w:t>
    </w:r>
  </w:p>
  <w:p w14:paraId="138CE90F" w14:textId="77777777" w:rsidR="00DC680A" w:rsidRDefault="0006479B" w:rsidP="00B81211">
    <w:pPr>
      <w:pStyle w:val="Footer"/>
      <w:jc w:val="center"/>
      <w:rPr>
        <w:rFonts w:ascii="MyriadProROM_REGULAR" w:hAnsi="MyriadProROM_REGULAR"/>
        <w:color w:val="333333"/>
        <w:sz w:val="18"/>
        <w:szCs w:val="18"/>
        <w:lang w:val="it-IT"/>
      </w:rPr>
    </w:pPr>
    <w:hyperlink r:id="rId1" w:history="1">
      <w:r w:rsidR="00DC680A" w:rsidRPr="00963523">
        <w:rPr>
          <w:rStyle w:val="Hyperlink"/>
          <w:rFonts w:ascii="MyriadProROM_REGULAR" w:hAnsi="MyriadProROM_REGULAR"/>
          <w:sz w:val="18"/>
          <w:szCs w:val="18"/>
          <w:lang w:val="it-IT"/>
        </w:rPr>
        <w:t>office@nuclearelectrica.ro</w:t>
      </w:r>
    </w:hyperlink>
    <w:r w:rsidR="00DC680A">
      <w:rPr>
        <w:rFonts w:ascii="MyriadProROM_REGULAR" w:hAnsi="MyriadProROM_REGULAR"/>
        <w:color w:val="333333"/>
        <w:sz w:val="18"/>
        <w:szCs w:val="18"/>
        <w:lang w:val="it-IT"/>
      </w:rPr>
      <w:t xml:space="preserve">, </w:t>
    </w:r>
    <w:hyperlink r:id="rId2" w:history="1">
      <w:r w:rsidR="00DC680A" w:rsidRPr="0049647C">
        <w:rPr>
          <w:rStyle w:val="Hyperlink"/>
          <w:rFonts w:ascii="MyriadProROM_REGULAR" w:hAnsi="MyriadProROM_REGULAR"/>
          <w:sz w:val="18"/>
          <w:szCs w:val="18"/>
          <w:lang w:val="it-IT"/>
        </w:rPr>
        <w:t>www.nuclearelectrica.ro</w:t>
      </w:r>
    </w:hyperlink>
  </w:p>
  <w:p w14:paraId="1FD5A185" w14:textId="77777777" w:rsidR="00DC680A" w:rsidRPr="00B81211" w:rsidRDefault="00DC680A" w:rsidP="00B812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E8D911" w14:textId="77777777" w:rsidR="0006479B" w:rsidRDefault="0006479B">
      <w:r>
        <w:separator/>
      </w:r>
    </w:p>
  </w:footnote>
  <w:footnote w:type="continuationSeparator" w:id="0">
    <w:p w14:paraId="35828F94" w14:textId="77777777" w:rsidR="0006479B" w:rsidRDefault="000647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D8B0A" w14:textId="1AB2FFD9" w:rsidR="00DC680A" w:rsidRDefault="00DC680A" w:rsidP="00931888">
    <w:pPr>
      <w:pStyle w:val="Header"/>
      <w:jc w:val="center"/>
    </w:pPr>
  </w:p>
  <w:p w14:paraId="2C6BECDB" w14:textId="77777777" w:rsidR="00DC680A" w:rsidRPr="00931888" w:rsidRDefault="00DC680A" w:rsidP="00931888">
    <w:pPr>
      <w:pStyle w:val="Header"/>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451AA"/>
    <w:multiLevelType w:val="hybridMultilevel"/>
    <w:tmpl w:val="8BE09774"/>
    <w:lvl w:ilvl="0" w:tplc="940C2E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427BDD"/>
    <w:multiLevelType w:val="hybridMultilevel"/>
    <w:tmpl w:val="FF9C9BEC"/>
    <w:lvl w:ilvl="0" w:tplc="B6C428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486876"/>
    <w:multiLevelType w:val="hybridMultilevel"/>
    <w:tmpl w:val="BCEC50D2"/>
    <w:lvl w:ilvl="0" w:tplc="180014A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D14683"/>
    <w:multiLevelType w:val="hybridMultilevel"/>
    <w:tmpl w:val="BDB8C66C"/>
    <w:lvl w:ilvl="0" w:tplc="A434E0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5122B5"/>
    <w:multiLevelType w:val="hybridMultilevel"/>
    <w:tmpl w:val="66EA7826"/>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4A27E5"/>
    <w:multiLevelType w:val="hybridMultilevel"/>
    <w:tmpl w:val="D5A4B48C"/>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D4B48A7"/>
    <w:multiLevelType w:val="hybridMultilevel"/>
    <w:tmpl w:val="FD8463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8018BF"/>
    <w:multiLevelType w:val="hybridMultilevel"/>
    <w:tmpl w:val="9C94773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 w15:restartNumberingAfterBreak="0">
    <w:nsid w:val="470A1B73"/>
    <w:multiLevelType w:val="hybridMultilevel"/>
    <w:tmpl w:val="D5A4B48C"/>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5B9B05E5"/>
    <w:multiLevelType w:val="hybridMultilevel"/>
    <w:tmpl w:val="9DFAE75E"/>
    <w:lvl w:ilvl="0" w:tplc="1CCCFC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D964E7"/>
    <w:multiLevelType w:val="hybridMultilevel"/>
    <w:tmpl w:val="56C428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187929"/>
    <w:multiLevelType w:val="singleLevel"/>
    <w:tmpl w:val="473C4E46"/>
    <w:lvl w:ilvl="0">
      <w:start w:val="1"/>
      <w:numFmt w:val="decimal"/>
      <w:lvlText w:val="%1."/>
      <w:legacy w:legacy="1" w:legacySpace="0" w:legacyIndent="353"/>
      <w:lvlJc w:val="left"/>
      <w:rPr>
        <w:rFonts w:ascii="Angsana New" w:hAnsi="Angsana New" w:cs="Angsana New" w:hint="default"/>
      </w:rPr>
    </w:lvl>
  </w:abstractNum>
  <w:abstractNum w:abstractNumId="12" w15:restartNumberingAfterBreak="0">
    <w:nsid w:val="66CB46BC"/>
    <w:multiLevelType w:val="hybridMultilevel"/>
    <w:tmpl w:val="B680BEB2"/>
    <w:lvl w:ilvl="0" w:tplc="2556E2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D503E7"/>
    <w:multiLevelType w:val="hybridMultilevel"/>
    <w:tmpl w:val="3DBE2200"/>
    <w:lvl w:ilvl="0" w:tplc="61FEE7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FB84532"/>
    <w:multiLevelType w:val="singleLevel"/>
    <w:tmpl w:val="9D4E5E56"/>
    <w:lvl w:ilvl="0">
      <w:start w:val="1"/>
      <w:numFmt w:val="decimal"/>
      <w:lvlText w:val="%1."/>
      <w:legacy w:legacy="1" w:legacySpace="0" w:legacyIndent="367"/>
      <w:lvlJc w:val="left"/>
      <w:rPr>
        <w:rFonts w:ascii="Angsana New" w:hAnsi="Angsana New" w:cs="Angsana New" w:hint="default"/>
      </w:rPr>
    </w:lvl>
  </w:abstractNum>
  <w:abstractNum w:abstractNumId="15" w15:restartNumberingAfterBreak="0">
    <w:nsid w:val="74B4749A"/>
    <w:multiLevelType w:val="hybridMultilevel"/>
    <w:tmpl w:val="15CC7FC6"/>
    <w:lvl w:ilvl="0" w:tplc="CEF893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831EF5"/>
    <w:multiLevelType w:val="hybridMultilevel"/>
    <w:tmpl w:val="919CA1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D77B4B"/>
    <w:multiLevelType w:val="hybridMultilevel"/>
    <w:tmpl w:val="B97C3BDA"/>
    <w:lvl w:ilvl="0" w:tplc="54129A8E">
      <w:start w:val="2"/>
      <w:numFmt w:val="bullet"/>
      <w:lvlText w:val="-"/>
      <w:lvlJc w:val="left"/>
      <w:pPr>
        <w:ind w:left="720" w:hanging="360"/>
      </w:pPr>
      <w:rPr>
        <w:rFonts w:ascii="Arial Narrow" w:eastAsia="Times New Roman" w:hAnsi="Arial Narro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2"/>
  </w:num>
  <w:num w:numId="4">
    <w:abstractNumId w:val="15"/>
  </w:num>
  <w:num w:numId="5">
    <w:abstractNumId w:val="9"/>
  </w:num>
  <w:num w:numId="6">
    <w:abstractNumId w:val="1"/>
  </w:num>
  <w:num w:numId="7">
    <w:abstractNumId w:val="11"/>
  </w:num>
  <w:num w:numId="8">
    <w:abstractNumId w:val="14"/>
  </w:num>
  <w:num w:numId="9">
    <w:abstractNumId w:val="8"/>
  </w:num>
  <w:num w:numId="10">
    <w:abstractNumId w:val="17"/>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7"/>
  </w:num>
  <w:num w:numId="15">
    <w:abstractNumId w:val="5"/>
  </w:num>
  <w:num w:numId="16">
    <w:abstractNumId w:val="13"/>
  </w:num>
  <w:num w:numId="17">
    <w:abstractNumId w:val="0"/>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B6D"/>
    <w:rsid w:val="0000170E"/>
    <w:rsid w:val="000202F4"/>
    <w:rsid w:val="00026B2A"/>
    <w:rsid w:val="00027D30"/>
    <w:rsid w:val="0003078D"/>
    <w:rsid w:val="0003403C"/>
    <w:rsid w:val="00037FFC"/>
    <w:rsid w:val="00043B2F"/>
    <w:rsid w:val="00047E73"/>
    <w:rsid w:val="0005487A"/>
    <w:rsid w:val="00060A32"/>
    <w:rsid w:val="0006479B"/>
    <w:rsid w:val="0006783B"/>
    <w:rsid w:val="0007047F"/>
    <w:rsid w:val="00074E13"/>
    <w:rsid w:val="00084A48"/>
    <w:rsid w:val="00093B0D"/>
    <w:rsid w:val="00093C9D"/>
    <w:rsid w:val="00094242"/>
    <w:rsid w:val="000A49D7"/>
    <w:rsid w:val="000A5926"/>
    <w:rsid w:val="000B0522"/>
    <w:rsid w:val="000B7023"/>
    <w:rsid w:val="000C43D6"/>
    <w:rsid w:val="000D099C"/>
    <w:rsid w:val="000F5E94"/>
    <w:rsid w:val="00125A86"/>
    <w:rsid w:val="00126335"/>
    <w:rsid w:val="00126F02"/>
    <w:rsid w:val="00141BC2"/>
    <w:rsid w:val="00163A47"/>
    <w:rsid w:val="001677DF"/>
    <w:rsid w:val="00193F85"/>
    <w:rsid w:val="0019630B"/>
    <w:rsid w:val="001A01CB"/>
    <w:rsid w:val="001A08F5"/>
    <w:rsid w:val="001B5899"/>
    <w:rsid w:val="001C7D26"/>
    <w:rsid w:val="001D04A4"/>
    <w:rsid w:val="001E3D20"/>
    <w:rsid w:val="001E4879"/>
    <w:rsid w:val="001F0C8E"/>
    <w:rsid w:val="0020151B"/>
    <w:rsid w:val="00206206"/>
    <w:rsid w:val="00210BF6"/>
    <w:rsid w:val="002235AB"/>
    <w:rsid w:val="00271396"/>
    <w:rsid w:val="00273E41"/>
    <w:rsid w:val="00281A94"/>
    <w:rsid w:val="002961FD"/>
    <w:rsid w:val="002A5077"/>
    <w:rsid w:val="002B2875"/>
    <w:rsid w:val="002B296A"/>
    <w:rsid w:val="002D1613"/>
    <w:rsid w:val="002D5E04"/>
    <w:rsid w:val="002D6A80"/>
    <w:rsid w:val="002D7EB8"/>
    <w:rsid w:val="002E7D75"/>
    <w:rsid w:val="0030107D"/>
    <w:rsid w:val="0030648E"/>
    <w:rsid w:val="00307F8D"/>
    <w:rsid w:val="00310670"/>
    <w:rsid w:val="003169DA"/>
    <w:rsid w:val="00323DDA"/>
    <w:rsid w:val="00330F00"/>
    <w:rsid w:val="00332C7F"/>
    <w:rsid w:val="00336136"/>
    <w:rsid w:val="00337C52"/>
    <w:rsid w:val="003421B6"/>
    <w:rsid w:val="00377DE6"/>
    <w:rsid w:val="00381434"/>
    <w:rsid w:val="00383B13"/>
    <w:rsid w:val="00386F30"/>
    <w:rsid w:val="00390D23"/>
    <w:rsid w:val="00391EEB"/>
    <w:rsid w:val="0039232F"/>
    <w:rsid w:val="003A0631"/>
    <w:rsid w:val="003A3046"/>
    <w:rsid w:val="003B1513"/>
    <w:rsid w:val="003B69FE"/>
    <w:rsid w:val="003C27BB"/>
    <w:rsid w:val="003D694D"/>
    <w:rsid w:val="003D6951"/>
    <w:rsid w:val="003D6A8E"/>
    <w:rsid w:val="00401D20"/>
    <w:rsid w:val="00404568"/>
    <w:rsid w:val="00415C94"/>
    <w:rsid w:val="00422991"/>
    <w:rsid w:val="004460E3"/>
    <w:rsid w:val="00454290"/>
    <w:rsid w:val="00464A4C"/>
    <w:rsid w:val="004661FD"/>
    <w:rsid w:val="00474E51"/>
    <w:rsid w:val="004755BA"/>
    <w:rsid w:val="00490631"/>
    <w:rsid w:val="004A55EE"/>
    <w:rsid w:val="004A6DAE"/>
    <w:rsid w:val="004C157A"/>
    <w:rsid w:val="004D3E0D"/>
    <w:rsid w:val="004E575B"/>
    <w:rsid w:val="004F1A31"/>
    <w:rsid w:val="00505BCC"/>
    <w:rsid w:val="0054230F"/>
    <w:rsid w:val="0054669E"/>
    <w:rsid w:val="00572B83"/>
    <w:rsid w:val="00583EA0"/>
    <w:rsid w:val="00583FA3"/>
    <w:rsid w:val="00591531"/>
    <w:rsid w:val="0059273D"/>
    <w:rsid w:val="005B5F90"/>
    <w:rsid w:val="005C6A1D"/>
    <w:rsid w:val="005D1366"/>
    <w:rsid w:val="005D1F7F"/>
    <w:rsid w:val="005F0B71"/>
    <w:rsid w:val="00603496"/>
    <w:rsid w:val="00603AAD"/>
    <w:rsid w:val="00604CC4"/>
    <w:rsid w:val="00625007"/>
    <w:rsid w:val="006255E1"/>
    <w:rsid w:val="006304B5"/>
    <w:rsid w:val="006307C3"/>
    <w:rsid w:val="0063350F"/>
    <w:rsid w:val="0064076B"/>
    <w:rsid w:val="0067387B"/>
    <w:rsid w:val="00680BA5"/>
    <w:rsid w:val="00682318"/>
    <w:rsid w:val="006A31A9"/>
    <w:rsid w:val="006A40BA"/>
    <w:rsid w:val="006A7BB2"/>
    <w:rsid w:val="006C131F"/>
    <w:rsid w:val="006C77D5"/>
    <w:rsid w:val="006D7EF2"/>
    <w:rsid w:val="006E1BED"/>
    <w:rsid w:val="006F3498"/>
    <w:rsid w:val="007200FD"/>
    <w:rsid w:val="00727EAD"/>
    <w:rsid w:val="007313EE"/>
    <w:rsid w:val="00741F4F"/>
    <w:rsid w:val="00742C83"/>
    <w:rsid w:val="00746E4D"/>
    <w:rsid w:val="00750BD6"/>
    <w:rsid w:val="00752FFE"/>
    <w:rsid w:val="0076325E"/>
    <w:rsid w:val="00775105"/>
    <w:rsid w:val="00787B90"/>
    <w:rsid w:val="007A081D"/>
    <w:rsid w:val="007A7D23"/>
    <w:rsid w:val="007B1617"/>
    <w:rsid w:val="007B7C7D"/>
    <w:rsid w:val="007C46B8"/>
    <w:rsid w:val="007D06C5"/>
    <w:rsid w:val="007E2AB4"/>
    <w:rsid w:val="007F06C5"/>
    <w:rsid w:val="00813E24"/>
    <w:rsid w:val="00824B34"/>
    <w:rsid w:val="00843451"/>
    <w:rsid w:val="00850018"/>
    <w:rsid w:val="00853250"/>
    <w:rsid w:val="00865C6A"/>
    <w:rsid w:val="00875758"/>
    <w:rsid w:val="00882AEA"/>
    <w:rsid w:val="00882F6A"/>
    <w:rsid w:val="0089526A"/>
    <w:rsid w:val="00897860"/>
    <w:rsid w:val="008B7568"/>
    <w:rsid w:val="008C1717"/>
    <w:rsid w:val="008D4BE7"/>
    <w:rsid w:val="008F000E"/>
    <w:rsid w:val="008F7ED7"/>
    <w:rsid w:val="00905A84"/>
    <w:rsid w:val="009071D6"/>
    <w:rsid w:val="00931888"/>
    <w:rsid w:val="00937BF5"/>
    <w:rsid w:val="0094174F"/>
    <w:rsid w:val="00953576"/>
    <w:rsid w:val="00957545"/>
    <w:rsid w:val="00962CF1"/>
    <w:rsid w:val="00990D6F"/>
    <w:rsid w:val="00995F5D"/>
    <w:rsid w:val="009C41DF"/>
    <w:rsid w:val="009C45B8"/>
    <w:rsid w:val="009C6629"/>
    <w:rsid w:val="009E3DDF"/>
    <w:rsid w:val="009E54CE"/>
    <w:rsid w:val="009F0724"/>
    <w:rsid w:val="009F3B98"/>
    <w:rsid w:val="00A00A10"/>
    <w:rsid w:val="00A01EF7"/>
    <w:rsid w:val="00A056DD"/>
    <w:rsid w:val="00A121B3"/>
    <w:rsid w:val="00A13395"/>
    <w:rsid w:val="00A1406A"/>
    <w:rsid w:val="00A17CD9"/>
    <w:rsid w:val="00A236F2"/>
    <w:rsid w:val="00A30B7A"/>
    <w:rsid w:val="00A32EC5"/>
    <w:rsid w:val="00A3659C"/>
    <w:rsid w:val="00A37D51"/>
    <w:rsid w:val="00A62524"/>
    <w:rsid w:val="00A75245"/>
    <w:rsid w:val="00A760B2"/>
    <w:rsid w:val="00A846C2"/>
    <w:rsid w:val="00A869FF"/>
    <w:rsid w:val="00AA0616"/>
    <w:rsid w:val="00AA3796"/>
    <w:rsid w:val="00AA7430"/>
    <w:rsid w:val="00AC721A"/>
    <w:rsid w:val="00AF1A42"/>
    <w:rsid w:val="00AF5E09"/>
    <w:rsid w:val="00AF7659"/>
    <w:rsid w:val="00B00056"/>
    <w:rsid w:val="00B14056"/>
    <w:rsid w:val="00B16D37"/>
    <w:rsid w:val="00B21C19"/>
    <w:rsid w:val="00B26117"/>
    <w:rsid w:val="00B33607"/>
    <w:rsid w:val="00B431DD"/>
    <w:rsid w:val="00B73657"/>
    <w:rsid w:val="00B77C1A"/>
    <w:rsid w:val="00B807E8"/>
    <w:rsid w:val="00B81211"/>
    <w:rsid w:val="00B907E7"/>
    <w:rsid w:val="00B93702"/>
    <w:rsid w:val="00BA0090"/>
    <w:rsid w:val="00BA24F1"/>
    <w:rsid w:val="00BC14F4"/>
    <w:rsid w:val="00BC1B08"/>
    <w:rsid w:val="00BC7218"/>
    <w:rsid w:val="00BC7CA3"/>
    <w:rsid w:val="00BD17AE"/>
    <w:rsid w:val="00BD33D3"/>
    <w:rsid w:val="00BD77D7"/>
    <w:rsid w:val="00BE7EE6"/>
    <w:rsid w:val="00BF78ED"/>
    <w:rsid w:val="00C05227"/>
    <w:rsid w:val="00C10BA2"/>
    <w:rsid w:val="00C21DEF"/>
    <w:rsid w:val="00C22632"/>
    <w:rsid w:val="00C247F7"/>
    <w:rsid w:val="00C36B6D"/>
    <w:rsid w:val="00C5305E"/>
    <w:rsid w:val="00C63A7F"/>
    <w:rsid w:val="00C66401"/>
    <w:rsid w:val="00C72AC2"/>
    <w:rsid w:val="00C91C7B"/>
    <w:rsid w:val="00C93B3B"/>
    <w:rsid w:val="00C94B06"/>
    <w:rsid w:val="00CB29E0"/>
    <w:rsid w:val="00CC1B03"/>
    <w:rsid w:val="00CC28CB"/>
    <w:rsid w:val="00CC671C"/>
    <w:rsid w:val="00CD3EC1"/>
    <w:rsid w:val="00CD471C"/>
    <w:rsid w:val="00CE135D"/>
    <w:rsid w:val="00D00C50"/>
    <w:rsid w:val="00D07DCE"/>
    <w:rsid w:val="00D13000"/>
    <w:rsid w:val="00D26E7F"/>
    <w:rsid w:val="00D302A1"/>
    <w:rsid w:val="00D31FC1"/>
    <w:rsid w:val="00D3577C"/>
    <w:rsid w:val="00D428D2"/>
    <w:rsid w:val="00D54819"/>
    <w:rsid w:val="00D57250"/>
    <w:rsid w:val="00D605DC"/>
    <w:rsid w:val="00D67E7D"/>
    <w:rsid w:val="00D72C11"/>
    <w:rsid w:val="00D87D37"/>
    <w:rsid w:val="00D90093"/>
    <w:rsid w:val="00DA657B"/>
    <w:rsid w:val="00DA77CB"/>
    <w:rsid w:val="00DC03EA"/>
    <w:rsid w:val="00DC5D86"/>
    <w:rsid w:val="00DC680A"/>
    <w:rsid w:val="00DD7C35"/>
    <w:rsid w:val="00DE1AD1"/>
    <w:rsid w:val="00DE7227"/>
    <w:rsid w:val="00DF13CD"/>
    <w:rsid w:val="00E011F4"/>
    <w:rsid w:val="00E06F13"/>
    <w:rsid w:val="00E164A4"/>
    <w:rsid w:val="00E24668"/>
    <w:rsid w:val="00E278A1"/>
    <w:rsid w:val="00E31F30"/>
    <w:rsid w:val="00E40507"/>
    <w:rsid w:val="00E5044B"/>
    <w:rsid w:val="00E55D76"/>
    <w:rsid w:val="00E73DDC"/>
    <w:rsid w:val="00E85B13"/>
    <w:rsid w:val="00EA674D"/>
    <w:rsid w:val="00ED01E4"/>
    <w:rsid w:val="00EF27A3"/>
    <w:rsid w:val="00F00CAD"/>
    <w:rsid w:val="00F05C43"/>
    <w:rsid w:val="00F05CDB"/>
    <w:rsid w:val="00F2330D"/>
    <w:rsid w:val="00F35FA1"/>
    <w:rsid w:val="00F43F2B"/>
    <w:rsid w:val="00F442D4"/>
    <w:rsid w:val="00F503C8"/>
    <w:rsid w:val="00F62428"/>
    <w:rsid w:val="00F65165"/>
    <w:rsid w:val="00F66ECB"/>
    <w:rsid w:val="00F74CD0"/>
    <w:rsid w:val="00F85F1E"/>
    <w:rsid w:val="00F87161"/>
    <w:rsid w:val="00F876E4"/>
    <w:rsid w:val="00F93C3C"/>
    <w:rsid w:val="00F975CD"/>
    <w:rsid w:val="00FA5A22"/>
    <w:rsid w:val="00FB07FA"/>
    <w:rsid w:val="00FC4C03"/>
    <w:rsid w:val="00FE4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A0822A"/>
  <w15:docId w15:val="{FC7E1F9A-50C6-4B31-8219-74DD0609D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2FFE"/>
    <w:pPr>
      <w:widowControl w:val="0"/>
      <w:autoSpaceDE w:val="0"/>
      <w:autoSpaceDN w:val="0"/>
      <w:adjustRightInd w:val="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0170E"/>
    <w:pPr>
      <w:tabs>
        <w:tab w:val="center" w:pos="4320"/>
        <w:tab w:val="right" w:pos="8640"/>
      </w:tabs>
    </w:pPr>
  </w:style>
  <w:style w:type="paragraph" w:styleId="Footer">
    <w:name w:val="footer"/>
    <w:basedOn w:val="Normal"/>
    <w:link w:val="FooterChar"/>
    <w:rsid w:val="0000170E"/>
    <w:pPr>
      <w:tabs>
        <w:tab w:val="center" w:pos="4320"/>
        <w:tab w:val="right" w:pos="8640"/>
      </w:tabs>
    </w:pPr>
  </w:style>
  <w:style w:type="character" w:styleId="PageNumber">
    <w:name w:val="page number"/>
    <w:basedOn w:val="DefaultParagraphFont"/>
    <w:rsid w:val="00931888"/>
  </w:style>
  <w:style w:type="character" w:styleId="Hyperlink">
    <w:name w:val="Hyperlink"/>
    <w:uiPriority w:val="99"/>
    <w:rsid w:val="003C27BB"/>
    <w:rPr>
      <w:color w:val="0000FF"/>
      <w:u w:val="single"/>
    </w:rPr>
  </w:style>
  <w:style w:type="paragraph" w:styleId="ListParagraph">
    <w:name w:val="List Paragraph"/>
    <w:basedOn w:val="Normal"/>
    <w:uiPriority w:val="99"/>
    <w:qFormat/>
    <w:rsid w:val="00332C7F"/>
    <w:pPr>
      <w:spacing w:after="160" w:line="259" w:lineRule="auto"/>
      <w:ind w:left="720"/>
      <w:contextualSpacing/>
    </w:pPr>
    <w:rPr>
      <w:rFonts w:ascii="Calibri" w:eastAsia="Calibri" w:hAnsi="Calibri" w:cs="Times New Roman"/>
      <w:sz w:val="22"/>
      <w:szCs w:val="22"/>
    </w:rPr>
  </w:style>
  <w:style w:type="paragraph" w:customStyle="1" w:styleId="Style2">
    <w:name w:val="Style2"/>
    <w:basedOn w:val="Normal"/>
    <w:uiPriority w:val="99"/>
    <w:rsid w:val="00752FFE"/>
    <w:pPr>
      <w:spacing w:line="259" w:lineRule="exact"/>
      <w:jc w:val="center"/>
    </w:pPr>
  </w:style>
  <w:style w:type="paragraph" w:customStyle="1" w:styleId="Style6">
    <w:name w:val="Style6"/>
    <w:basedOn w:val="Normal"/>
    <w:uiPriority w:val="99"/>
    <w:rsid w:val="00752FFE"/>
    <w:pPr>
      <w:spacing w:line="259" w:lineRule="exact"/>
      <w:ind w:hanging="317"/>
    </w:pPr>
  </w:style>
  <w:style w:type="character" w:customStyle="1" w:styleId="FontStyle15">
    <w:name w:val="Font Style15"/>
    <w:uiPriority w:val="99"/>
    <w:rsid w:val="00752FFE"/>
    <w:rPr>
      <w:rFonts w:ascii="Angsana New" w:hAnsi="Angsana New" w:cs="Angsana New"/>
      <w:b/>
      <w:bCs/>
      <w:sz w:val="32"/>
      <w:szCs w:val="32"/>
    </w:rPr>
  </w:style>
  <w:style w:type="character" w:customStyle="1" w:styleId="FontStyle18">
    <w:name w:val="Font Style18"/>
    <w:uiPriority w:val="99"/>
    <w:rsid w:val="00752FFE"/>
    <w:rPr>
      <w:rFonts w:ascii="Angsana New" w:hAnsi="Angsana New" w:cs="Angsana New"/>
      <w:sz w:val="30"/>
      <w:szCs w:val="30"/>
    </w:rPr>
  </w:style>
  <w:style w:type="paragraph" w:styleId="BodyText">
    <w:name w:val="Body Text"/>
    <w:basedOn w:val="Normal"/>
    <w:link w:val="BodyTextChar"/>
    <w:uiPriority w:val="99"/>
    <w:rsid w:val="00126F02"/>
    <w:pPr>
      <w:widowControl/>
      <w:autoSpaceDE/>
      <w:autoSpaceDN/>
      <w:adjustRightInd/>
      <w:jc w:val="both"/>
    </w:pPr>
    <w:rPr>
      <w:rFonts w:ascii="Times New Roman" w:hAnsi="Times New Roman" w:cs="Times New Roman"/>
      <w:szCs w:val="20"/>
    </w:rPr>
  </w:style>
  <w:style w:type="character" w:customStyle="1" w:styleId="BodyTextChar">
    <w:name w:val="Body Text Char"/>
    <w:basedOn w:val="DefaultParagraphFont"/>
    <w:link w:val="BodyText"/>
    <w:uiPriority w:val="99"/>
    <w:rsid w:val="00126F02"/>
    <w:rPr>
      <w:sz w:val="24"/>
    </w:rPr>
  </w:style>
  <w:style w:type="paragraph" w:styleId="Caption">
    <w:name w:val="caption"/>
    <w:basedOn w:val="Normal"/>
    <w:next w:val="Normal"/>
    <w:uiPriority w:val="35"/>
    <w:qFormat/>
    <w:rsid w:val="00126F02"/>
    <w:pPr>
      <w:widowControl/>
      <w:autoSpaceDE/>
      <w:autoSpaceDN/>
      <w:adjustRightInd/>
      <w:spacing w:after="120"/>
      <w:ind w:firstLine="720"/>
      <w:jc w:val="both"/>
    </w:pPr>
    <w:rPr>
      <w:rFonts w:ascii="Switzerland-Ro" w:hAnsi="Switzerland-Ro" w:cs="Times New Roman"/>
      <w:b/>
      <w:bCs/>
      <w:szCs w:val="20"/>
    </w:rPr>
  </w:style>
  <w:style w:type="character" w:customStyle="1" w:styleId="FooterChar">
    <w:name w:val="Footer Char"/>
    <w:link w:val="Footer"/>
    <w:rsid w:val="00126F02"/>
    <w:rPr>
      <w:rFonts w:ascii="Arial" w:hAnsi="Arial" w:cs="Arial"/>
      <w:sz w:val="24"/>
      <w:szCs w:val="24"/>
    </w:rPr>
  </w:style>
  <w:style w:type="paragraph" w:styleId="BalloonText">
    <w:name w:val="Balloon Text"/>
    <w:basedOn w:val="Normal"/>
    <w:link w:val="BalloonTextChar"/>
    <w:uiPriority w:val="99"/>
    <w:semiHidden/>
    <w:unhideWhenUsed/>
    <w:rsid w:val="00126F02"/>
    <w:pPr>
      <w:widowControl/>
      <w:autoSpaceDE/>
      <w:autoSpaceDN/>
      <w:adjustRightInd/>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6F02"/>
    <w:rPr>
      <w:rFonts w:ascii="Tahoma" w:hAnsi="Tahoma" w:cs="Tahoma"/>
      <w:sz w:val="16"/>
      <w:szCs w:val="16"/>
    </w:rPr>
  </w:style>
  <w:style w:type="character" w:styleId="CommentReference">
    <w:name w:val="annotation reference"/>
    <w:uiPriority w:val="99"/>
    <w:semiHidden/>
    <w:unhideWhenUsed/>
    <w:rsid w:val="00126F02"/>
    <w:rPr>
      <w:sz w:val="16"/>
      <w:szCs w:val="16"/>
    </w:rPr>
  </w:style>
  <w:style w:type="paragraph" w:styleId="CommentText">
    <w:name w:val="annotation text"/>
    <w:basedOn w:val="Normal"/>
    <w:link w:val="CommentTextChar"/>
    <w:uiPriority w:val="99"/>
    <w:semiHidden/>
    <w:unhideWhenUsed/>
    <w:rsid w:val="00126F02"/>
    <w:pPr>
      <w:widowControl/>
      <w:autoSpaceDE/>
      <w:autoSpaceDN/>
      <w:adjustRightInd/>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126F02"/>
  </w:style>
  <w:style w:type="paragraph" w:styleId="CommentSubject">
    <w:name w:val="annotation subject"/>
    <w:basedOn w:val="CommentText"/>
    <w:next w:val="CommentText"/>
    <w:link w:val="CommentSubjectChar"/>
    <w:uiPriority w:val="99"/>
    <w:semiHidden/>
    <w:unhideWhenUsed/>
    <w:rsid w:val="00126F02"/>
    <w:rPr>
      <w:b/>
      <w:bCs/>
    </w:rPr>
  </w:style>
  <w:style w:type="character" w:customStyle="1" w:styleId="CommentSubjectChar">
    <w:name w:val="Comment Subject Char"/>
    <w:basedOn w:val="CommentTextChar"/>
    <w:link w:val="CommentSubject"/>
    <w:uiPriority w:val="99"/>
    <w:semiHidden/>
    <w:rsid w:val="00126F02"/>
    <w:rPr>
      <w:b/>
      <w:bCs/>
    </w:rPr>
  </w:style>
  <w:style w:type="character" w:styleId="FollowedHyperlink">
    <w:name w:val="FollowedHyperlink"/>
    <w:basedOn w:val="DefaultParagraphFont"/>
    <w:uiPriority w:val="99"/>
    <w:semiHidden/>
    <w:unhideWhenUsed/>
    <w:rsid w:val="00727EAD"/>
    <w:rPr>
      <w:color w:val="954F72" w:themeColor="followedHyperlink"/>
      <w:u w:val="single"/>
    </w:rPr>
  </w:style>
  <w:style w:type="paragraph" w:styleId="NoSpacing">
    <w:name w:val="No Spacing"/>
    <w:uiPriority w:val="1"/>
    <w:qFormat/>
    <w:rsid w:val="00E73DDC"/>
    <w:pPr>
      <w:widowControl w:val="0"/>
      <w:autoSpaceDE w:val="0"/>
      <w:autoSpaceDN w:val="0"/>
      <w:adjustRightInd w:val="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43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www.nuclearelectrica.ro" TargetMode="External"/><Relationship Id="rId1" Type="http://schemas.openxmlformats.org/officeDocument/2006/relationships/hyperlink" Target="mailto:office@nuclearelectrica.r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rizea\Desktop\Antete%20noi%2001.11.2006\document%20general-S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94033-6DDB-485E-AC2D-66F1E9A9A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 general-SNN.dot</Template>
  <TotalTime>0</TotalTime>
  <Pages>4</Pages>
  <Words>2600</Words>
  <Characters>14825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17391</CharactersWithSpaces>
  <SharedDoc>false</SharedDoc>
  <HLinks>
    <vt:vector size="6" baseType="variant">
      <vt:variant>
        <vt:i4>4063242</vt:i4>
      </vt:variant>
      <vt:variant>
        <vt:i4>5</vt:i4>
      </vt:variant>
      <vt:variant>
        <vt:i4>0</vt:i4>
      </vt:variant>
      <vt:variant>
        <vt:i4>5</vt:i4>
      </vt:variant>
      <vt:variant>
        <vt:lpwstr>mailto:office@nuclearelectrica.ro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lrizea</dc:creator>
  <cp:lastModifiedBy>Lavinia Rizea</cp:lastModifiedBy>
  <cp:revision>2</cp:revision>
  <cp:lastPrinted>2017-05-23T13:00:00Z</cp:lastPrinted>
  <dcterms:created xsi:type="dcterms:W3CDTF">2017-10-02T15:45:00Z</dcterms:created>
  <dcterms:modified xsi:type="dcterms:W3CDTF">2017-10-02T15:45:00Z</dcterms:modified>
</cp:coreProperties>
</file>