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B1F" w:rsidRDefault="006B5B1F" w:rsidP="003F46AB">
      <w:pPr>
        <w:spacing w:line="276" w:lineRule="auto"/>
      </w:pPr>
    </w:p>
    <w:tbl>
      <w:tblPr>
        <w:tblW w:w="23978" w:type="dxa"/>
        <w:tblInd w:w="288" w:type="dxa"/>
        <w:tblLook w:val="01E0" w:firstRow="1" w:lastRow="1" w:firstColumn="1" w:lastColumn="1" w:noHBand="0" w:noVBand="0"/>
      </w:tblPr>
      <w:tblGrid>
        <w:gridCol w:w="10350"/>
        <w:gridCol w:w="7110"/>
        <w:gridCol w:w="3346"/>
        <w:gridCol w:w="3172"/>
      </w:tblGrid>
      <w:tr w:rsidR="00BE0D91" w:rsidRPr="00CA1100" w:rsidTr="00127764">
        <w:trPr>
          <w:trHeight w:val="262"/>
        </w:trPr>
        <w:tc>
          <w:tcPr>
            <w:tcW w:w="10350" w:type="dxa"/>
          </w:tcPr>
          <w:p w:rsidR="00BE0D91" w:rsidRPr="00CA1100" w:rsidRDefault="00BE0D91" w:rsidP="003F46AB">
            <w:pPr>
              <w:spacing w:line="276" w:lineRule="auto"/>
              <w:jc w:val="center"/>
              <w:rPr>
                <w:b/>
                <w:sz w:val="20"/>
                <w:szCs w:val="20"/>
                <w:lang w:val="fr-FR" w:eastAsia="ro-RO"/>
              </w:rPr>
            </w:pPr>
            <w:r w:rsidRPr="00CA1100">
              <w:rPr>
                <w:b/>
                <w:sz w:val="20"/>
                <w:szCs w:val="20"/>
                <w:lang w:val="fr-FR" w:eastAsia="ro-RO"/>
              </w:rPr>
              <w:t>Buletin de vot prin corespondenţă</w:t>
            </w:r>
          </w:p>
          <w:p w:rsidR="00BE0D91" w:rsidRPr="00CA1100" w:rsidRDefault="00BE0D91" w:rsidP="003F46AB">
            <w:pPr>
              <w:spacing w:line="276" w:lineRule="auto"/>
              <w:jc w:val="center"/>
              <w:outlineLvl w:val="0"/>
              <w:rPr>
                <w:sz w:val="20"/>
                <w:szCs w:val="20"/>
                <w:lang w:val="ro-RO" w:eastAsia="ro-RO"/>
              </w:rPr>
            </w:pPr>
            <w:r w:rsidRPr="00CA1100">
              <w:rPr>
                <w:b/>
                <w:sz w:val="20"/>
                <w:szCs w:val="20"/>
                <w:lang w:val="ro-RO" w:eastAsia="ro-RO"/>
              </w:rPr>
              <w:t>pentru acţionari persoane juridice</w:t>
            </w:r>
          </w:p>
          <w:p w:rsidR="00BE0D91" w:rsidRPr="00CA1100" w:rsidRDefault="00BE0D91" w:rsidP="003F46AB">
            <w:pPr>
              <w:spacing w:line="276" w:lineRule="auto"/>
              <w:jc w:val="center"/>
              <w:outlineLvl w:val="0"/>
              <w:rPr>
                <w:sz w:val="20"/>
                <w:szCs w:val="20"/>
                <w:lang w:val="ro-RO" w:eastAsia="ro-RO"/>
              </w:rPr>
            </w:pPr>
            <w:r w:rsidRPr="00CA1100">
              <w:rPr>
                <w:sz w:val="20"/>
                <w:szCs w:val="20"/>
                <w:lang w:val="ro-RO" w:eastAsia="ro-RO"/>
              </w:rPr>
              <w:t xml:space="preserve">pentru </w:t>
            </w:r>
            <w:r w:rsidRPr="00CA1100">
              <w:rPr>
                <w:b/>
                <w:sz w:val="20"/>
                <w:szCs w:val="20"/>
                <w:lang w:val="ro-RO" w:eastAsia="ro-RO"/>
              </w:rPr>
              <w:t xml:space="preserve">Adunarea Generală </w:t>
            </w:r>
            <w:r w:rsidR="00A72DD9">
              <w:rPr>
                <w:b/>
                <w:sz w:val="20"/>
                <w:szCs w:val="20"/>
                <w:lang w:val="ro-RO" w:eastAsia="ro-RO"/>
              </w:rPr>
              <w:t xml:space="preserve">Extraordinara </w:t>
            </w:r>
            <w:r w:rsidRPr="00CA1100">
              <w:rPr>
                <w:b/>
                <w:sz w:val="20"/>
                <w:szCs w:val="20"/>
                <w:lang w:val="ro-RO" w:eastAsia="ro-RO"/>
              </w:rPr>
              <w:t>a Acţionarilor (AG</w:t>
            </w:r>
            <w:r w:rsidR="003B3558">
              <w:rPr>
                <w:b/>
                <w:sz w:val="20"/>
                <w:szCs w:val="20"/>
                <w:lang w:val="ro-RO" w:eastAsia="ro-RO"/>
              </w:rPr>
              <w:t>E</w:t>
            </w:r>
            <w:r w:rsidRPr="00CA1100">
              <w:rPr>
                <w:b/>
                <w:sz w:val="20"/>
                <w:szCs w:val="20"/>
                <w:lang w:val="ro-RO" w:eastAsia="ro-RO"/>
              </w:rPr>
              <w:t>A)</w:t>
            </w:r>
            <w:r w:rsidRPr="00CA1100">
              <w:rPr>
                <w:sz w:val="20"/>
                <w:szCs w:val="20"/>
                <w:lang w:val="ro-RO" w:eastAsia="ro-RO"/>
              </w:rPr>
              <w:t xml:space="preserve"> a</w:t>
            </w:r>
          </w:p>
          <w:p w:rsidR="00BE0D91" w:rsidRPr="00CA1100" w:rsidRDefault="00BE0D91" w:rsidP="003F46AB">
            <w:pPr>
              <w:spacing w:line="276" w:lineRule="auto"/>
              <w:jc w:val="center"/>
              <w:outlineLvl w:val="0"/>
              <w:rPr>
                <w:sz w:val="20"/>
                <w:szCs w:val="20"/>
                <w:lang w:val="ro-RO" w:eastAsia="ro-RO"/>
              </w:rPr>
            </w:pPr>
            <w:r w:rsidRPr="00CA1100">
              <w:rPr>
                <w:sz w:val="20"/>
                <w:szCs w:val="20"/>
                <w:lang w:val="ro-RO" w:eastAsia="ro-RO"/>
              </w:rPr>
              <w:t>SN NUCLEARELECTRICA SA</w:t>
            </w:r>
          </w:p>
          <w:p w:rsidR="00BE0D91" w:rsidRPr="00CA1100" w:rsidRDefault="00BE0D91" w:rsidP="003F46AB">
            <w:pPr>
              <w:spacing w:line="276" w:lineRule="auto"/>
              <w:jc w:val="center"/>
              <w:rPr>
                <w:sz w:val="20"/>
                <w:szCs w:val="20"/>
                <w:lang w:val="ro-RO"/>
              </w:rPr>
            </w:pPr>
            <w:r w:rsidRPr="00CA1100">
              <w:rPr>
                <w:sz w:val="20"/>
                <w:szCs w:val="20"/>
                <w:lang w:val="ro-RO" w:eastAsia="ro-RO"/>
              </w:rPr>
              <w:t xml:space="preserve">din data de </w:t>
            </w:r>
            <w:r w:rsidR="00CA2548">
              <w:rPr>
                <w:b/>
                <w:sz w:val="20"/>
                <w:szCs w:val="20"/>
                <w:lang w:val="ro-RO"/>
              </w:rPr>
              <w:t>17 octombrie</w:t>
            </w:r>
            <w:r w:rsidR="006B5B1F">
              <w:rPr>
                <w:b/>
                <w:sz w:val="20"/>
                <w:szCs w:val="20"/>
                <w:lang w:val="ro-RO"/>
              </w:rPr>
              <w:t xml:space="preserve"> 2016</w:t>
            </w:r>
          </w:p>
          <w:p w:rsidR="006B5B1F" w:rsidRPr="00CA1100" w:rsidRDefault="006B5B1F" w:rsidP="003F46AB">
            <w:pPr>
              <w:spacing w:line="276" w:lineRule="auto"/>
              <w:rPr>
                <w:sz w:val="20"/>
                <w:szCs w:val="20"/>
              </w:rPr>
            </w:pPr>
          </w:p>
          <w:p w:rsidR="00BE0D91" w:rsidRPr="00CA1100" w:rsidRDefault="00BE0D91" w:rsidP="003F46AB">
            <w:pPr>
              <w:spacing w:line="276" w:lineRule="auto"/>
              <w:jc w:val="center"/>
              <w:rPr>
                <w:sz w:val="20"/>
                <w:szCs w:val="20"/>
              </w:rPr>
            </w:pPr>
          </w:p>
          <w:p w:rsidR="00BE0D91" w:rsidRPr="00CA1100" w:rsidRDefault="00BE0D91" w:rsidP="003F46AB">
            <w:pPr>
              <w:autoSpaceDE w:val="0"/>
              <w:autoSpaceDN w:val="0"/>
              <w:adjustRightInd w:val="0"/>
              <w:spacing w:line="276" w:lineRule="auto"/>
              <w:jc w:val="both"/>
              <w:rPr>
                <w:sz w:val="20"/>
                <w:szCs w:val="20"/>
                <w:lang w:val="ro-RO"/>
              </w:rPr>
            </w:pPr>
            <w:r w:rsidRPr="00CA1100">
              <w:rPr>
                <w:sz w:val="20"/>
                <w:szCs w:val="20"/>
                <w:lang w:val="ro-RO"/>
              </w:rPr>
              <w:t>Subscrisa, [________________________],</w:t>
            </w:r>
          </w:p>
          <w:p w:rsidR="00BE0D91" w:rsidRPr="00CA1100" w:rsidRDefault="00BE0D91" w:rsidP="003F46AB">
            <w:pPr>
              <w:autoSpaceDE w:val="0"/>
              <w:autoSpaceDN w:val="0"/>
              <w:adjustRightInd w:val="0"/>
              <w:spacing w:line="276" w:lineRule="auto"/>
              <w:jc w:val="both"/>
              <w:rPr>
                <w:color w:val="808080"/>
                <w:sz w:val="20"/>
                <w:szCs w:val="20"/>
                <w:lang w:val="ro-RO"/>
              </w:rPr>
            </w:pPr>
          </w:p>
          <w:p w:rsidR="00BE0D91" w:rsidRPr="00CA1100" w:rsidRDefault="00BE0D91" w:rsidP="003F46AB">
            <w:pPr>
              <w:autoSpaceDE w:val="0"/>
              <w:autoSpaceDN w:val="0"/>
              <w:adjustRightInd w:val="0"/>
              <w:spacing w:line="276" w:lineRule="auto"/>
              <w:jc w:val="both"/>
              <w:rPr>
                <w:sz w:val="20"/>
                <w:szCs w:val="20"/>
                <w:lang w:val="ro-RO"/>
              </w:rPr>
            </w:pPr>
            <w:r w:rsidRPr="00CA1100">
              <w:rPr>
                <w:color w:val="808080"/>
                <w:sz w:val="20"/>
                <w:szCs w:val="20"/>
                <w:lang w:val="ro-RO"/>
              </w:rPr>
              <w:t>(</w:t>
            </w:r>
            <w:r w:rsidRPr="00CA1100">
              <w:rPr>
                <w:b/>
                <w:color w:val="808080"/>
                <w:sz w:val="20"/>
                <w:szCs w:val="20"/>
                <w:lang w:val="ro-RO"/>
              </w:rPr>
              <w:t>ATENŢIE</w:t>
            </w:r>
            <w:r w:rsidRPr="00CA1100">
              <w:rPr>
                <w:color w:val="808080"/>
                <w:sz w:val="20"/>
                <w:szCs w:val="20"/>
                <w:lang w:val="ro-RO"/>
              </w:rPr>
              <w:t>! se va completa cu denumirea acţionarului persoană juridică)</w:t>
            </w:r>
          </w:p>
          <w:p w:rsidR="00BE0D91" w:rsidRPr="00CA1100" w:rsidRDefault="00BE0D91" w:rsidP="003F46AB">
            <w:pPr>
              <w:autoSpaceDE w:val="0"/>
              <w:autoSpaceDN w:val="0"/>
              <w:adjustRightInd w:val="0"/>
              <w:spacing w:line="276" w:lineRule="auto"/>
              <w:jc w:val="both"/>
              <w:rPr>
                <w:sz w:val="20"/>
                <w:szCs w:val="20"/>
                <w:lang w:val="ro-RO"/>
              </w:rPr>
            </w:pPr>
          </w:p>
          <w:p w:rsidR="00BE0D91" w:rsidRPr="00CA1100" w:rsidRDefault="00BE0D91" w:rsidP="003F46AB">
            <w:pPr>
              <w:autoSpaceDE w:val="0"/>
              <w:autoSpaceDN w:val="0"/>
              <w:adjustRightInd w:val="0"/>
              <w:spacing w:line="276" w:lineRule="auto"/>
              <w:jc w:val="both"/>
              <w:rPr>
                <w:color w:val="808080"/>
                <w:sz w:val="20"/>
                <w:szCs w:val="20"/>
                <w:lang w:val="ro-RO"/>
              </w:rPr>
            </w:pPr>
            <w:r w:rsidRPr="00CA1100">
              <w:rPr>
                <w:sz w:val="20"/>
                <w:szCs w:val="20"/>
                <w:lang w:val="ro-RO"/>
              </w:rPr>
              <w:t>cu sediul social situat în [________________________], înmatriculată la Registrul Comertului/entitate similară pentru persoane juridice nerezidente sub nr. [___________]</w:t>
            </w:r>
            <w:r w:rsidRPr="00CA1100">
              <w:rPr>
                <w:sz w:val="20"/>
                <w:szCs w:val="20"/>
                <w:lang w:val="ro-RO" w:eastAsia="ro-RO"/>
              </w:rPr>
              <w:t xml:space="preserve">, </w:t>
            </w:r>
            <w:r w:rsidRPr="00CA1100">
              <w:rPr>
                <w:sz w:val="20"/>
                <w:szCs w:val="20"/>
                <w:lang w:val="ro-RO"/>
              </w:rPr>
              <w:t>cod unic de inregistrare/număr de înregistrare echivalent pentru persoanele juridice nerezidente [___________]</w:t>
            </w:r>
            <w:r w:rsidRPr="00CA1100">
              <w:rPr>
                <w:sz w:val="20"/>
                <w:szCs w:val="20"/>
                <w:lang w:val="ro-RO" w:eastAsia="ro-RO"/>
              </w:rPr>
              <w:t>,</w:t>
            </w:r>
          </w:p>
          <w:p w:rsidR="00BE0D91" w:rsidRPr="00CA1100" w:rsidRDefault="00BE0D91" w:rsidP="003F46AB">
            <w:pPr>
              <w:autoSpaceDE w:val="0"/>
              <w:autoSpaceDN w:val="0"/>
              <w:adjustRightInd w:val="0"/>
              <w:spacing w:line="276" w:lineRule="auto"/>
              <w:jc w:val="both"/>
              <w:rPr>
                <w:sz w:val="20"/>
                <w:szCs w:val="20"/>
                <w:lang w:val="ro-RO"/>
              </w:rPr>
            </w:pPr>
          </w:p>
          <w:p w:rsidR="00BE0D91" w:rsidRPr="00CA1100" w:rsidRDefault="00BE0D91" w:rsidP="003F46AB">
            <w:pPr>
              <w:autoSpaceDE w:val="0"/>
              <w:autoSpaceDN w:val="0"/>
              <w:adjustRightInd w:val="0"/>
              <w:spacing w:line="276" w:lineRule="auto"/>
              <w:jc w:val="both"/>
              <w:rPr>
                <w:sz w:val="20"/>
                <w:szCs w:val="20"/>
                <w:lang w:val="ro-RO"/>
              </w:rPr>
            </w:pPr>
            <w:r w:rsidRPr="00CA1100">
              <w:rPr>
                <w:sz w:val="20"/>
                <w:szCs w:val="20"/>
                <w:lang w:val="ro-RO"/>
              </w:rPr>
              <w:t>reprezentată legal prin [________________________]</w:t>
            </w:r>
          </w:p>
          <w:p w:rsidR="006B5B1F" w:rsidRDefault="006B5B1F" w:rsidP="003F46AB">
            <w:pPr>
              <w:autoSpaceDE w:val="0"/>
              <w:autoSpaceDN w:val="0"/>
              <w:adjustRightInd w:val="0"/>
              <w:spacing w:line="276" w:lineRule="auto"/>
              <w:jc w:val="both"/>
              <w:rPr>
                <w:color w:val="808080"/>
                <w:sz w:val="20"/>
                <w:szCs w:val="20"/>
                <w:lang w:val="ro-RO"/>
              </w:rPr>
            </w:pPr>
          </w:p>
          <w:p w:rsidR="00BE0D91" w:rsidRPr="00CA1100" w:rsidRDefault="00BE0D91" w:rsidP="003F46AB">
            <w:pPr>
              <w:autoSpaceDE w:val="0"/>
              <w:autoSpaceDN w:val="0"/>
              <w:adjustRightInd w:val="0"/>
              <w:spacing w:line="276" w:lineRule="auto"/>
              <w:jc w:val="both"/>
              <w:rPr>
                <w:sz w:val="20"/>
                <w:szCs w:val="20"/>
                <w:lang w:val="ro-RO"/>
              </w:rPr>
            </w:pPr>
            <w:r w:rsidRPr="00CA1100">
              <w:rPr>
                <w:color w:val="808080"/>
                <w:sz w:val="20"/>
                <w:szCs w:val="20"/>
                <w:lang w:val="ro-RO"/>
              </w:rPr>
              <w:t>(</w:t>
            </w:r>
            <w:r w:rsidRPr="00CA1100">
              <w:rPr>
                <w:b/>
                <w:color w:val="808080"/>
                <w:sz w:val="20"/>
                <w:szCs w:val="20"/>
                <w:lang w:val="ro-RO"/>
              </w:rPr>
              <w:t>ATENŢIE</w:t>
            </w:r>
            <w:r w:rsidRPr="00CA1100">
              <w:rPr>
                <w:color w:val="808080"/>
                <w:sz w:val="20"/>
                <w:szCs w:val="20"/>
                <w:lang w:val="ro-RO"/>
              </w:rPr>
              <w:t>! se va completa cu numele şi prenumele reprezentantului legal al acţionarului persoană juridică, astfel cum apar acestea în documentele doveditoare ale calităţii de reprezentant),</w:t>
            </w:r>
          </w:p>
          <w:p w:rsidR="00BE0D91" w:rsidRPr="00CA1100" w:rsidRDefault="00BE0D91" w:rsidP="003F46AB">
            <w:pPr>
              <w:autoSpaceDE w:val="0"/>
              <w:autoSpaceDN w:val="0"/>
              <w:adjustRightInd w:val="0"/>
              <w:spacing w:line="276" w:lineRule="auto"/>
              <w:jc w:val="both"/>
              <w:rPr>
                <w:sz w:val="20"/>
                <w:szCs w:val="20"/>
                <w:lang w:val="ro-RO"/>
              </w:rPr>
            </w:pPr>
          </w:p>
          <w:p w:rsidR="00BE0D91" w:rsidRPr="00CA1100" w:rsidRDefault="00BE0D91" w:rsidP="003F46AB">
            <w:pPr>
              <w:autoSpaceDE w:val="0"/>
              <w:autoSpaceDN w:val="0"/>
              <w:adjustRightInd w:val="0"/>
              <w:spacing w:line="276" w:lineRule="auto"/>
              <w:jc w:val="both"/>
              <w:rPr>
                <w:sz w:val="20"/>
                <w:szCs w:val="20"/>
                <w:lang w:val="ro-RO"/>
              </w:rPr>
            </w:pPr>
            <w:r w:rsidRPr="00CA1100">
              <w:rPr>
                <w:sz w:val="20"/>
                <w:szCs w:val="20"/>
                <w:lang w:val="ro-RO"/>
              </w:rPr>
              <w:t xml:space="preserve">deţinător al unui număr de [____] acţiuni, reprezentând [____] % dintr-un total de [____] acţiuni emise de </w:t>
            </w:r>
            <w:r w:rsidRPr="00CA1100">
              <w:rPr>
                <w:sz w:val="20"/>
                <w:szCs w:val="20"/>
                <w:lang w:val="ro-RO" w:eastAsia="ro-RO"/>
              </w:rPr>
              <w:t>SN NUCLEARELECTRICA SA</w:t>
            </w:r>
            <w:r w:rsidRPr="00CA1100">
              <w:rPr>
                <w:sz w:val="20"/>
                <w:szCs w:val="20"/>
                <w:lang w:val="ro-RO"/>
              </w:rPr>
              <w:t xml:space="preserve">., înmatriculată la Registrul Comerţului Bucureşti sub nr. </w:t>
            </w:r>
            <w:r w:rsidRPr="00CA1100">
              <w:rPr>
                <w:sz w:val="20"/>
                <w:szCs w:val="20"/>
                <w:lang w:val="ro-RO" w:eastAsia="ro-RO"/>
              </w:rPr>
              <w:t xml:space="preserve">J40/7403/1998, </w:t>
            </w:r>
            <w:r w:rsidRPr="00CA1100">
              <w:rPr>
                <w:sz w:val="20"/>
                <w:szCs w:val="20"/>
                <w:lang w:val="ro-RO"/>
              </w:rPr>
              <w:t xml:space="preserve">cod unic de înregistrare </w:t>
            </w:r>
            <w:r w:rsidRPr="00CA1100">
              <w:rPr>
                <w:sz w:val="20"/>
                <w:szCs w:val="20"/>
                <w:lang w:val="ro-RO" w:eastAsia="ro-RO"/>
              </w:rPr>
              <w:t xml:space="preserve">10874881, cu sediul social situat în strada Polona, nr. 65, Sector 1, Bucureşti, cod 010494, România </w:t>
            </w:r>
            <w:r w:rsidRPr="00CA1100">
              <w:rPr>
                <w:sz w:val="20"/>
                <w:szCs w:val="20"/>
                <w:lang w:val="ro-RO"/>
              </w:rPr>
              <w:t>(</w:t>
            </w:r>
            <w:r w:rsidRPr="00CA1100">
              <w:rPr>
                <w:b/>
                <w:sz w:val="20"/>
                <w:szCs w:val="20"/>
                <w:lang w:val="ro-RO"/>
              </w:rPr>
              <w:t>Societatea</w:t>
            </w:r>
            <w:r w:rsidRPr="00CA1100">
              <w:rPr>
                <w:sz w:val="20"/>
                <w:szCs w:val="20"/>
                <w:lang w:val="ro-RO"/>
              </w:rPr>
              <w:t xml:space="preserve">), </w:t>
            </w:r>
          </w:p>
          <w:p w:rsidR="00BE0D91" w:rsidRPr="00CA1100" w:rsidRDefault="00BE0D91" w:rsidP="003F46AB">
            <w:pPr>
              <w:autoSpaceDE w:val="0"/>
              <w:autoSpaceDN w:val="0"/>
              <w:adjustRightInd w:val="0"/>
              <w:spacing w:line="276" w:lineRule="auto"/>
              <w:jc w:val="both"/>
              <w:rPr>
                <w:sz w:val="20"/>
                <w:szCs w:val="20"/>
                <w:lang w:val="ro-RO"/>
              </w:rPr>
            </w:pPr>
          </w:p>
          <w:p w:rsidR="00BE0D91" w:rsidRPr="00CA1100" w:rsidRDefault="00BE0D91" w:rsidP="003F46AB">
            <w:pPr>
              <w:autoSpaceDE w:val="0"/>
              <w:autoSpaceDN w:val="0"/>
              <w:adjustRightInd w:val="0"/>
              <w:spacing w:line="276" w:lineRule="auto"/>
              <w:jc w:val="both"/>
              <w:rPr>
                <w:sz w:val="20"/>
                <w:szCs w:val="20"/>
                <w:lang w:val="ro-RO" w:eastAsia="ro-RO"/>
              </w:rPr>
            </w:pPr>
            <w:r w:rsidRPr="00CA1100">
              <w:rPr>
                <w:sz w:val="20"/>
                <w:szCs w:val="20"/>
                <w:lang w:val="ro-RO"/>
              </w:rPr>
              <w:t>care ne conferă un număr de [____] drepturi de vot, reprezentând [____]% din capitalul social vărsat şi [____]% din totalul drepturilor de vot în AG</w:t>
            </w:r>
            <w:r w:rsidR="00037930">
              <w:rPr>
                <w:sz w:val="20"/>
                <w:szCs w:val="20"/>
                <w:lang w:val="ro-RO"/>
              </w:rPr>
              <w:t>E</w:t>
            </w:r>
            <w:r w:rsidRPr="00CA1100">
              <w:rPr>
                <w:sz w:val="20"/>
                <w:szCs w:val="20"/>
                <w:lang w:val="ro-RO"/>
              </w:rPr>
              <w:t>A,</w:t>
            </w:r>
          </w:p>
          <w:p w:rsidR="00BE0D91" w:rsidRPr="00CA1100" w:rsidRDefault="00BE0D91" w:rsidP="003F46AB">
            <w:pPr>
              <w:spacing w:line="276" w:lineRule="auto"/>
              <w:rPr>
                <w:sz w:val="20"/>
                <w:szCs w:val="20"/>
                <w:lang w:val="fr-FR"/>
              </w:rPr>
            </w:pPr>
          </w:p>
          <w:p w:rsidR="006B5B1F" w:rsidRPr="00D55115" w:rsidRDefault="00BE0D91" w:rsidP="003F46AB">
            <w:pPr>
              <w:spacing w:line="276" w:lineRule="auto"/>
              <w:jc w:val="both"/>
              <w:rPr>
                <w:sz w:val="20"/>
                <w:szCs w:val="20"/>
                <w:lang w:val="ro-RO"/>
              </w:rPr>
            </w:pPr>
            <w:r w:rsidRPr="00CA1100">
              <w:rPr>
                <w:sz w:val="20"/>
                <w:szCs w:val="20"/>
                <w:lang w:val="ro-RO" w:eastAsia="ro-RO"/>
              </w:rPr>
              <w:t>având cunoştinţă de ordinea de zi a şedinţei AG</w:t>
            </w:r>
            <w:r w:rsidR="00037930">
              <w:rPr>
                <w:sz w:val="20"/>
                <w:szCs w:val="20"/>
                <w:lang w:val="ro-RO" w:eastAsia="ro-RO"/>
              </w:rPr>
              <w:t>E</w:t>
            </w:r>
            <w:r w:rsidRPr="00CA1100">
              <w:rPr>
                <w:sz w:val="20"/>
                <w:szCs w:val="20"/>
                <w:lang w:val="ro-RO" w:eastAsia="ro-RO"/>
              </w:rPr>
              <w:t xml:space="preserve">A Societăţii din data </w:t>
            </w:r>
            <w:r w:rsidR="006B5B1F" w:rsidRPr="00D55115">
              <w:rPr>
                <w:sz w:val="20"/>
                <w:szCs w:val="20"/>
                <w:lang w:val="ro-RO" w:eastAsia="ro-RO"/>
              </w:rPr>
              <w:t>de</w:t>
            </w:r>
            <w:r w:rsidR="006B5B1F" w:rsidRPr="00D55115">
              <w:rPr>
                <w:sz w:val="20"/>
                <w:szCs w:val="20"/>
                <w:lang w:val="ro-RO"/>
              </w:rPr>
              <w:t xml:space="preserve"> </w:t>
            </w:r>
            <w:r w:rsidR="00CA2548">
              <w:rPr>
                <w:sz w:val="20"/>
                <w:szCs w:val="20"/>
                <w:lang w:val="ro-RO"/>
              </w:rPr>
              <w:t>17 octombrie</w:t>
            </w:r>
            <w:r w:rsidR="006B5B1F" w:rsidRPr="00D55115">
              <w:rPr>
                <w:sz w:val="20"/>
                <w:szCs w:val="20"/>
                <w:lang w:val="ro-RO"/>
              </w:rPr>
              <w:t xml:space="preserve"> 2016</w:t>
            </w:r>
            <w:r w:rsidR="006B5B1F" w:rsidRPr="00D55115">
              <w:rPr>
                <w:sz w:val="20"/>
                <w:szCs w:val="20"/>
                <w:lang w:val="ro-RO" w:eastAsia="ro-RO"/>
              </w:rPr>
              <w:t xml:space="preserve">, ora </w:t>
            </w:r>
            <w:r w:rsidR="006B5B1F" w:rsidRPr="00D55115">
              <w:rPr>
                <w:sz w:val="20"/>
                <w:szCs w:val="20"/>
                <w:lang w:val="ro-RO"/>
              </w:rPr>
              <w:t>1</w:t>
            </w:r>
            <w:r w:rsidR="00CA2548">
              <w:rPr>
                <w:sz w:val="20"/>
                <w:szCs w:val="20"/>
                <w:lang w:val="ro-RO"/>
              </w:rPr>
              <w:t>2</w:t>
            </w:r>
            <w:r w:rsidR="006B5B1F" w:rsidRPr="00D55115">
              <w:rPr>
                <w:sz w:val="20"/>
                <w:szCs w:val="20"/>
                <w:lang w:val="ro-RO"/>
              </w:rPr>
              <w:t>:00</w:t>
            </w:r>
            <w:r w:rsidR="006B5B1F" w:rsidRPr="00D55115">
              <w:rPr>
                <w:sz w:val="20"/>
                <w:szCs w:val="20"/>
                <w:lang w:val="ro-RO" w:eastAsia="ro-RO"/>
              </w:rPr>
              <w:t xml:space="preserve">, si de documentaţia şi materialele informative în legătură cu ordinea de zi respectivă, în conformitate cu Regulamentul CNVM nr. 6/2009, prin acest vot prin corespondenţă înţeleg să îmi exprim votul pentru AGEA Societatii ce va avea loc în data de </w:t>
            </w:r>
            <w:r w:rsidR="00CA2548">
              <w:rPr>
                <w:sz w:val="20"/>
                <w:szCs w:val="20"/>
                <w:u w:val="single"/>
                <w:lang w:val="ro-RO"/>
              </w:rPr>
              <w:t>17 octombrie</w:t>
            </w:r>
            <w:r w:rsidR="006B5B1F" w:rsidRPr="00D55115">
              <w:rPr>
                <w:sz w:val="20"/>
                <w:szCs w:val="20"/>
                <w:u w:val="single"/>
                <w:lang w:val="ro-RO"/>
              </w:rPr>
              <w:t xml:space="preserve"> 2016</w:t>
            </w:r>
            <w:r w:rsidR="006B5B1F" w:rsidRPr="00D55115">
              <w:rPr>
                <w:sz w:val="20"/>
                <w:szCs w:val="20"/>
                <w:u w:val="single"/>
                <w:lang w:val="ro-RO" w:eastAsia="ro-RO"/>
              </w:rPr>
              <w:t xml:space="preserve">, ora </w:t>
            </w:r>
            <w:r w:rsidR="006B5B1F" w:rsidRPr="00D55115">
              <w:rPr>
                <w:sz w:val="20"/>
                <w:szCs w:val="20"/>
                <w:u w:val="single"/>
                <w:lang w:val="ro-RO"/>
              </w:rPr>
              <w:t>1</w:t>
            </w:r>
            <w:r w:rsidR="00CA2548">
              <w:rPr>
                <w:sz w:val="20"/>
                <w:szCs w:val="20"/>
                <w:u w:val="single"/>
                <w:lang w:val="ro-RO"/>
              </w:rPr>
              <w:t>2</w:t>
            </w:r>
            <w:r w:rsidR="006B5B1F" w:rsidRPr="00D55115">
              <w:rPr>
                <w:sz w:val="20"/>
                <w:szCs w:val="20"/>
                <w:u w:val="single"/>
                <w:lang w:val="ro-RO"/>
              </w:rPr>
              <w:t xml:space="preserve">:00 </w:t>
            </w:r>
            <w:r w:rsidR="006B5B1F" w:rsidRPr="00D55115">
              <w:rPr>
                <w:sz w:val="20"/>
                <w:szCs w:val="20"/>
                <w:u w:val="single"/>
                <w:lang w:val="ro-RO" w:eastAsia="ro-RO"/>
              </w:rPr>
              <w:t>(ora României),</w:t>
            </w:r>
            <w:r w:rsidR="006B5B1F" w:rsidRPr="00D55115">
              <w:rPr>
                <w:sz w:val="20"/>
                <w:szCs w:val="20"/>
                <w:u w:val="single"/>
              </w:rPr>
              <w:t xml:space="preserve"> la Hotel Capital Plaza, Sala Ion Mincu I, Bulevardul Iancu de Hunedoara, nr. 54, Bucuresti</w:t>
            </w:r>
            <w:r w:rsidR="006B5B1F" w:rsidRPr="00D55115" w:rsidDel="00B9715A">
              <w:rPr>
                <w:sz w:val="20"/>
                <w:szCs w:val="20"/>
                <w:u w:val="single"/>
              </w:rPr>
              <w:t xml:space="preserve"> </w:t>
            </w:r>
            <w:r w:rsidR="006B5B1F" w:rsidRPr="00D55115">
              <w:rPr>
                <w:sz w:val="20"/>
                <w:szCs w:val="20"/>
                <w:lang w:val="ro-RO" w:eastAsia="ro-RO"/>
              </w:rPr>
              <w:t>dupa cum urmeaza:</w:t>
            </w:r>
          </w:p>
          <w:p w:rsidR="006B5B1F" w:rsidRPr="004D5EA6" w:rsidRDefault="006B5B1F" w:rsidP="003F46AB">
            <w:pPr>
              <w:autoSpaceDE w:val="0"/>
              <w:autoSpaceDN w:val="0"/>
              <w:adjustRightInd w:val="0"/>
              <w:spacing w:line="276" w:lineRule="auto"/>
              <w:jc w:val="both"/>
              <w:rPr>
                <w:sz w:val="20"/>
                <w:szCs w:val="20"/>
                <w:lang w:val="ro-RO" w:eastAsia="ro-RO"/>
              </w:rPr>
            </w:pPr>
          </w:p>
          <w:p w:rsidR="0072402A" w:rsidRPr="00916EF0" w:rsidRDefault="0072402A" w:rsidP="003F46AB">
            <w:pPr>
              <w:pStyle w:val="ListParagraph"/>
              <w:numPr>
                <w:ilvl w:val="0"/>
                <w:numId w:val="2"/>
              </w:numPr>
              <w:spacing w:line="276" w:lineRule="auto"/>
              <w:contextualSpacing w:val="0"/>
              <w:jc w:val="both"/>
              <w:rPr>
                <w:b/>
                <w:sz w:val="20"/>
                <w:szCs w:val="20"/>
                <w:lang w:val="fr-FR"/>
              </w:rPr>
            </w:pPr>
            <w:r w:rsidRPr="00916EF0">
              <w:rPr>
                <w:sz w:val="20"/>
                <w:szCs w:val="20"/>
                <w:lang w:val="ro-RO" w:eastAsia="ro-RO"/>
              </w:rPr>
              <w:t xml:space="preserve">Pentru punctul 1 de pe ordinea de zi, respectiv </w:t>
            </w:r>
            <w:r w:rsidRPr="00916EF0">
              <w:rPr>
                <w:b/>
                <w:sz w:val="20"/>
                <w:szCs w:val="20"/>
                <w:lang w:val="fr-FR"/>
              </w:rPr>
              <w:t xml:space="preserve">alegerea Secretarului Adunarii </w:t>
            </w:r>
            <w:r w:rsidRPr="00916EF0">
              <w:rPr>
                <w:b/>
                <w:sz w:val="20"/>
                <w:szCs w:val="20"/>
                <w:lang w:val="it-IT"/>
              </w:rPr>
              <w:t>Generale Extraordinare a Actionarilor.</w:t>
            </w:r>
          </w:p>
          <w:p w:rsidR="0072402A" w:rsidRPr="00916EF0" w:rsidRDefault="0072402A" w:rsidP="003F46AB">
            <w:pPr>
              <w:pStyle w:val="ListParagraph"/>
              <w:spacing w:line="276" w:lineRule="auto"/>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72402A" w:rsidRPr="00916EF0" w:rsidTr="00816E4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02A" w:rsidRPr="00916EF0" w:rsidRDefault="0072402A" w:rsidP="003F46AB">
                  <w:pPr>
                    <w:spacing w:line="276" w:lineRule="auto"/>
                    <w:jc w:val="center"/>
                    <w:rPr>
                      <w:sz w:val="20"/>
                      <w:szCs w:val="20"/>
                      <w:lang w:val="fr-FR"/>
                    </w:rPr>
                  </w:pPr>
                  <w:r w:rsidRPr="00916EF0">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02A" w:rsidRPr="00916EF0" w:rsidRDefault="0072402A" w:rsidP="003F46AB">
                  <w:pPr>
                    <w:spacing w:line="276" w:lineRule="auto"/>
                    <w:jc w:val="center"/>
                    <w:rPr>
                      <w:sz w:val="20"/>
                      <w:szCs w:val="20"/>
                      <w:lang w:val="fr-FR"/>
                    </w:rPr>
                  </w:pPr>
                  <w:r w:rsidRPr="00916EF0">
                    <w:rPr>
                      <w:sz w:val="20"/>
                      <w:szCs w:val="20"/>
                      <w:lang w:val="ro-RO"/>
                    </w:rPr>
                    <w:t>Î</w:t>
                  </w:r>
                  <w:r w:rsidRPr="00916EF0">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02A" w:rsidRPr="00916EF0" w:rsidRDefault="0072402A" w:rsidP="003F46AB">
                  <w:pPr>
                    <w:spacing w:line="276" w:lineRule="auto"/>
                    <w:jc w:val="center"/>
                    <w:rPr>
                      <w:sz w:val="20"/>
                      <w:szCs w:val="20"/>
                      <w:lang w:val="fr-FR"/>
                    </w:rPr>
                  </w:pPr>
                  <w:r w:rsidRPr="00916EF0">
                    <w:rPr>
                      <w:sz w:val="20"/>
                      <w:szCs w:val="20"/>
                      <w:lang w:val="fr-FR"/>
                    </w:rPr>
                    <w:t>ABTINERE</w:t>
                  </w:r>
                </w:p>
              </w:tc>
            </w:tr>
            <w:tr w:rsidR="0072402A" w:rsidRPr="00916EF0" w:rsidTr="00816E4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02A" w:rsidRPr="00916EF0" w:rsidRDefault="0072402A" w:rsidP="003F46AB">
                  <w:pPr>
                    <w:spacing w:line="276" w:lineRule="auto"/>
                    <w:rPr>
                      <w:sz w:val="20"/>
                      <w:szCs w:val="20"/>
                      <w:lang w:val="fr-FR"/>
                    </w:rPr>
                  </w:pPr>
                  <w:r w:rsidRPr="00916EF0">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72402A" w:rsidRPr="00916EF0" w:rsidRDefault="0072402A" w:rsidP="003F46AB">
                  <w:pPr>
                    <w:spacing w:line="276" w:lineRule="auto"/>
                    <w:rPr>
                      <w:sz w:val="20"/>
                      <w:szCs w:val="20"/>
                      <w:lang w:val="fr-FR"/>
                    </w:rPr>
                  </w:pPr>
                  <w:r w:rsidRPr="00916EF0">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72402A" w:rsidRPr="00916EF0" w:rsidRDefault="0072402A" w:rsidP="003F46AB">
                  <w:pPr>
                    <w:spacing w:line="276" w:lineRule="auto"/>
                    <w:rPr>
                      <w:sz w:val="20"/>
                      <w:szCs w:val="20"/>
                      <w:lang w:val="fr-FR"/>
                    </w:rPr>
                  </w:pPr>
                  <w:r w:rsidRPr="00916EF0">
                    <w:rPr>
                      <w:sz w:val="20"/>
                      <w:szCs w:val="20"/>
                      <w:lang w:val="fr-FR"/>
                    </w:rPr>
                    <w:t> </w:t>
                  </w:r>
                </w:p>
              </w:tc>
            </w:tr>
          </w:tbl>
          <w:p w:rsidR="0072402A" w:rsidRDefault="0072402A" w:rsidP="003F46AB">
            <w:pPr>
              <w:spacing w:line="276" w:lineRule="auto"/>
              <w:jc w:val="both"/>
              <w:rPr>
                <w:rFonts w:eastAsia="Calibri"/>
                <w:i/>
                <w:iCs/>
                <w:color w:val="000000"/>
                <w:sz w:val="20"/>
                <w:szCs w:val="20"/>
                <w:lang w:val="fr-FR"/>
              </w:rPr>
            </w:pPr>
          </w:p>
          <w:p w:rsidR="0072402A" w:rsidRPr="005604C3" w:rsidRDefault="0072402A" w:rsidP="003F46AB">
            <w:pPr>
              <w:numPr>
                <w:ilvl w:val="0"/>
                <w:numId w:val="2"/>
              </w:numPr>
              <w:spacing w:after="160" w:line="276" w:lineRule="auto"/>
              <w:contextualSpacing/>
              <w:jc w:val="both"/>
              <w:rPr>
                <w:sz w:val="20"/>
                <w:szCs w:val="20"/>
              </w:rPr>
            </w:pPr>
            <w:r w:rsidRPr="005604C3">
              <w:rPr>
                <w:sz w:val="20"/>
                <w:szCs w:val="20"/>
              </w:rPr>
              <w:t xml:space="preserve">Pentru punctul 2 de pe ordinea de zi, respectiv, </w:t>
            </w:r>
            <w:r w:rsidRPr="005604C3">
              <w:rPr>
                <w:b/>
                <w:sz w:val="20"/>
                <w:szCs w:val="20"/>
              </w:rPr>
              <w:t>aprobarea</w:t>
            </w:r>
            <w:r w:rsidRPr="005604C3">
              <w:rPr>
                <w:sz w:val="20"/>
                <w:szCs w:val="20"/>
              </w:rPr>
              <w:t xml:space="preserve"> continuarii </w:t>
            </w:r>
            <w:r w:rsidRPr="005604C3">
              <w:rPr>
                <w:spacing w:val="2"/>
                <w:sz w:val="20"/>
                <w:szCs w:val="20"/>
                <w:lang w:val="ro-RO"/>
              </w:rPr>
              <w:t>negocierilor asupra Documentelor Investitiei in aceleasi conditii din Memorandumul de Intelegere privind dezvoltarea, construirea, operarea si dezafectarea Unitatilor 3 si 4 de la CNE Cernavoda (“MoU”), pana la data de 20 decembrie 2016, cu aplicarea tuturor celorlalte prevederi ale MoU, inclusiv posibilitatea oricarei parti de a inceta MoU fara nici o despagubire printr-o simpla notificare scrisa catre cealaltă Parte, in cazul in care nu s-a ajuns la un acord asupra Documentelor Investitiei si in masura in care intarzierea nu a fost cauzata de respectiva Parte.</w:t>
            </w:r>
          </w:p>
          <w:p w:rsidR="0072402A" w:rsidRDefault="0072402A" w:rsidP="003F46AB">
            <w:pPr>
              <w:spacing w:after="160" w:line="276" w:lineRule="auto"/>
              <w:ind w:left="360"/>
              <w:contextualSpacing/>
              <w:jc w:val="both"/>
              <w:rPr>
                <w:spacing w:val="2"/>
                <w:sz w:val="20"/>
                <w:szCs w:val="20"/>
                <w:lang w:val="ro-RO"/>
              </w:rPr>
            </w:pPr>
          </w:p>
          <w:tbl>
            <w:tblPr>
              <w:tblW w:w="0" w:type="auto"/>
              <w:tblInd w:w="879" w:type="dxa"/>
              <w:tblLook w:val="04A0" w:firstRow="1" w:lastRow="0" w:firstColumn="1" w:lastColumn="0" w:noHBand="0" w:noVBand="1"/>
            </w:tblPr>
            <w:tblGrid>
              <w:gridCol w:w="994"/>
              <w:gridCol w:w="1328"/>
              <w:gridCol w:w="1205"/>
            </w:tblGrid>
            <w:tr w:rsidR="0072402A" w:rsidRPr="00916EF0" w:rsidTr="00816E4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02A" w:rsidRPr="00916EF0" w:rsidRDefault="0072402A" w:rsidP="003F46AB">
                  <w:pPr>
                    <w:spacing w:line="276" w:lineRule="auto"/>
                    <w:jc w:val="center"/>
                    <w:rPr>
                      <w:sz w:val="20"/>
                      <w:szCs w:val="20"/>
                      <w:lang w:val="fr-FR"/>
                    </w:rPr>
                  </w:pPr>
                  <w:r w:rsidRPr="00916EF0">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02A" w:rsidRPr="00916EF0" w:rsidRDefault="0072402A" w:rsidP="003F46AB">
                  <w:pPr>
                    <w:spacing w:line="276" w:lineRule="auto"/>
                    <w:jc w:val="center"/>
                    <w:rPr>
                      <w:sz w:val="20"/>
                      <w:szCs w:val="20"/>
                      <w:lang w:val="fr-FR"/>
                    </w:rPr>
                  </w:pPr>
                  <w:r w:rsidRPr="00916EF0">
                    <w:rPr>
                      <w:sz w:val="20"/>
                      <w:szCs w:val="20"/>
                      <w:lang w:val="ro-RO"/>
                    </w:rPr>
                    <w:t>Î</w:t>
                  </w:r>
                  <w:r w:rsidRPr="00916EF0">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02A" w:rsidRPr="00916EF0" w:rsidRDefault="0072402A" w:rsidP="003F46AB">
                  <w:pPr>
                    <w:spacing w:line="276" w:lineRule="auto"/>
                    <w:jc w:val="center"/>
                    <w:rPr>
                      <w:sz w:val="20"/>
                      <w:szCs w:val="20"/>
                      <w:lang w:val="fr-FR"/>
                    </w:rPr>
                  </w:pPr>
                  <w:r w:rsidRPr="00916EF0">
                    <w:rPr>
                      <w:sz w:val="20"/>
                      <w:szCs w:val="20"/>
                      <w:lang w:val="fr-FR"/>
                    </w:rPr>
                    <w:t>ABTINERE</w:t>
                  </w:r>
                </w:p>
              </w:tc>
            </w:tr>
            <w:tr w:rsidR="0072402A" w:rsidRPr="00916EF0" w:rsidTr="00816E4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02A" w:rsidRPr="00916EF0" w:rsidRDefault="0072402A" w:rsidP="003F46AB">
                  <w:pPr>
                    <w:spacing w:line="276" w:lineRule="auto"/>
                    <w:rPr>
                      <w:sz w:val="20"/>
                      <w:szCs w:val="20"/>
                      <w:lang w:val="fr-FR"/>
                    </w:rPr>
                  </w:pPr>
                  <w:r w:rsidRPr="00916EF0">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72402A" w:rsidRPr="00916EF0" w:rsidRDefault="0072402A" w:rsidP="003F46AB">
                  <w:pPr>
                    <w:spacing w:line="276" w:lineRule="auto"/>
                    <w:rPr>
                      <w:sz w:val="20"/>
                      <w:szCs w:val="20"/>
                      <w:lang w:val="fr-FR"/>
                    </w:rPr>
                  </w:pPr>
                  <w:r w:rsidRPr="00916EF0">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72402A" w:rsidRPr="00916EF0" w:rsidRDefault="0072402A" w:rsidP="003F46AB">
                  <w:pPr>
                    <w:spacing w:line="276" w:lineRule="auto"/>
                    <w:rPr>
                      <w:sz w:val="20"/>
                      <w:szCs w:val="20"/>
                      <w:lang w:val="fr-FR"/>
                    </w:rPr>
                  </w:pPr>
                  <w:r w:rsidRPr="00916EF0">
                    <w:rPr>
                      <w:sz w:val="20"/>
                      <w:szCs w:val="20"/>
                      <w:lang w:val="fr-FR"/>
                    </w:rPr>
                    <w:t> </w:t>
                  </w:r>
                </w:p>
              </w:tc>
            </w:tr>
          </w:tbl>
          <w:p w:rsidR="0072402A" w:rsidRDefault="0072402A" w:rsidP="003F46AB">
            <w:pPr>
              <w:spacing w:after="160" w:line="276" w:lineRule="auto"/>
              <w:ind w:left="360"/>
              <w:contextualSpacing/>
              <w:jc w:val="both"/>
              <w:rPr>
                <w:sz w:val="20"/>
                <w:szCs w:val="20"/>
              </w:rPr>
            </w:pPr>
          </w:p>
          <w:p w:rsidR="003F46AB" w:rsidRPr="005604C3" w:rsidRDefault="003F46AB" w:rsidP="003F46AB">
            <w:pPr>
              <w:spacing w:after="160" w:line="276" w:lineRule="auto"/>
              <w:ind w:left="360"/>
              <w:contextualSpacing/>
              <w:jc w:val="both"/>
              <w:rPr>
                <w:sz w:val="20"/>
                <w:szCs w:val="20"/>
              </w:rPr>
            </w:pPr>
          </w:p>
          <w:p w:rsidR="0072402A" w:rsidRPr="005604C3" w:rsidRDefault="0072402A" w:rsidP="003F46AB">
            <w:pPr>
              <w:pStyle w:val="ListParagraph"/>
              <w:numPr>
                <w:ilvl w:val="0"/>
                <w:numId w:val="2"/>
              </w:numPr>
              <w:spacing w:line="276" w:lineRule="auto"/>
              <w:jc w:val="both"/>
              <w:rPr>
                <w:rFonts w:eastAsia="Calibri"/>
                <w:i/>
                <w:iCs/>
                <w:color w:val="000000"/>
                <w:sz w:val="20"/>
                <w:szCs w:val="20"/>
                <w:lang w:val="fr-FR"/>
              </w:rPr>
            </w:pPr>
            <w:r>
              <w:rPr>
                <w:sz w:val="20"/>
                <w:szCs w:val="20"/>
              </w:rPr>
              <w:lastRenderedPageBreak/>
              <w:t>Pentru punctul 3</w:t>
            </w:r>
            <w:r w:rsidRPr="005604C3">
              <w:rPr>
                <w:sz w:val="20"/>
                <w:szCs w:val="20"/>
              </w:rPr>
              <w:t xml:space="preserve"> de pe ordinea de zi, respectiv</w:t>
            </w:r>
            <w:r w:rsidRPr="005604C3">
              <w:rPr>
                <w:b/>
                <w:sz w:val="20"/>
                <w:szCs w:val="20"/>
              </w:rPr>
              <w:t>, aprobarea</w:t>
            </w:r>
            <w:r w:rsidRPr="005604C3">
              <w:rPr>
                <w:sz w:val="20"/>
                <w:szCs w:val="20"/>
              </w:rPr>
              <w:t xml:space="preserve"> </w:t>
            </w:r>
            <w:r w:rsidRPr="005604C3">
              <w:rPr>
                <w:sz w:val="20"/>
                <w:szCs w:val="20"/>
                <w:lang w:val="ro-RO"/>
              </w:rPr>
              <w:t>continuarii negocierilor asupra Documentelor Investitiei in aceleasi conditii din Memorandumul de Intelegere privind dezvoltarea, construirea, operarea si dezafectarea Unitatilor 3 si 4 de la CNE Cernavoda („MoU”) pana la data de 30 noiembrie 2016, cu aplicarea tuturor celorlalte prevederi ale MoU, inclusiv posibilitatea oricarei parti de a inceta MoU  fara nici o despagubire printr-o simpla notificare scrisa catre cealalta Parte, in cazul in care nu s-a ajuns la un acord asupra Documentelor Investitiei si in masura in care intarzierea nu a fost cauzata de respectiva Parte.</w:t>
            </w:r>
          </w:p>
          <w:p w:rsidR="0072402A" w:rsidRPr="00916EF0" w:rsidRDefault="0072402A" w:rsidP="003F46AB">
            <w:pPr>
              <w:pStyle w:val="ListParagraph"/>
              <w:spacing w:line="276" w:lineRule="auto"/>
              <w:ind w:left="360"/>
              <w:jc w:val="both"/>
              <w:rPr>
                <w:rFonts w:eastAsia="Calibri"/>
                <w:i/>
                <w:iCs/>
                <w:color w:val="000000"/>
                <w:sz w:val="20"/>
                <w:szCs w:val="20"/>
                <w:lang w:val="fr-FR"/>
              </w:rPr>
            </w:pPr>
          </w:p>
          <w:tbl>
            <w:tblPr>
              <w:tblW w:w="0" w:type="auto"/>
              <w:tblInd w:w="879" w:type="dxa"/>
              <w:tblLook w:val="04A0" w:firstRow="1" w:lastRow="0" w:firstColumn="1" w:lastColumn="0" w:noHBand="0" w:noVBand="1"/>
            </w:tblPr>
            <w:tblGrid>
              <w:gridCol w:w="994"/>
              <w:gridCol w:w="1328"/>
              <w:gridCol w:w="1205"/>
            </w:tblGrid>
            <w:tr w:rsidR="0072402A" w:rsidRPr="00916EF0" w:rsidTr="00816E4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02A" w:rsidRPr="00916EF0" w:rsidRDefault="0072402A" w:rsidP="003F46AB">
                  <w:pPr>
                    <w:spacing w:line="276" w:lineRule="auto"/>
                    <w:jc w:val="center"/>
                    <w:rPr>
                      <w:sz w:val="20"/>
                      <w:szCs w:val="20"/>
                      <w:lang w:val="fr-FR"/>
                    </w:rPr>
                  </w:pPr>
                  <w:r w:rsidRPr="00916EF0">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02A" w:rsidRPr="00916EF0" w:rsidRDefault="0072402A" w:rsidP="003F46AB">
                  <w:pPr>
                    <w:spacing w:line="276" w:lineRule="auto"/>
                    <w:jc w:val="center"/>
                    <w:rPr>
                      <w:sz w:val="20"/>
                      <w:szCs w:val="20"/>
                      <w:lang w:val="fr-FR"/>
                    </w:rPr>
                  </w:pPr>
                  <w:r w:rsidRPr="00916EF0">
                    <w:rPr>
                      <w:sz w:val="20"/>
                      <w:szCs w:val="20"/>
                      <w:lang w:val="ro-RO"/>
                    </w:rPr>
                    <w:t>Î</w:t>
                  </w:r>
                  <w:r w:rsidRPr="00916EF0">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02A" w:rsidRPr="00916EF0" w:rsidRDefault="0072402A" w:rsidP="003F46AB">
                  <w:pPr>
                    <w:spacing w:line="276" w:lineRule="auto"/>
                    <w:jc w:val="center"/>
                    <w:rPr>
                      <w:sz w:val="20"/>
                      <w:szCs w:val="20"/>
                      <w:lang w:val="fr-FR"/>
                    </w:rPr>
                  </w:pPr>
                  <w:r w:rsidRPr="00916EF0">
                    <w:rPr>
                      <w:sz w:val="20"/>
                      <w:szCs w:val="20"/>
                      <w:lang w:val="fr-FR"/>
                    </w:rPr>
                    <w:t>ABTINERE</w:t>
                  </w:r>
                </w:p>
              </w:tc>
            </w:tr>
            <w:tr w:rsidR="0072402A" w:rsidRPr="00916EF0" w:rsidTr="00816E4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02A" w:rsidRPr="00916EF0" w:rsidRDefault="0072402A" w:rsidP="003F46AB">
                  <w:pPr>
                    <w:spacing w:line="276" w:lineRule="auto"/>
                    <w:rPr>
                      <w:sz w:val="20"/>
                      <w:szCs w:val="20"/>
                      <w:lang w:val="fr-FR"/>
                    </w:rPr>
                  </w:pPr>
                  <w:r w:rsidRPr="00916EF0">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72402A" w:rsidRPr="00916EF0" w:rsidRDefault="0072402A" w:rsidP="003F46AB">
                  <w:pPr>
                    <w:spacing w:line="276" w:lineRule="auto"/>
                    <w:rPr>
                      <w:sz w:val="20"/>
                      <w:szCs w:val="20"/>
                      <w:lang w:val="fr-FR"/>
                    </w:rPr>
                  </w:pPr>
                  <w:r w:rsidRPr="00916EF0">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72402A" w:rsidRPr="00916EF0" w:rsidRDefault="0072402A" w:rsidP="003F46AB">
                  <w:pPr>
                    <w:spacing w:line="276" w:lineRule="auto"/>
                    <w:rPr>
                      <w:sz w:val="20"/>
                      <w:szCs w:val="20"/>
                      <w:lang w:val="fr-FR"/>
                    </w:rPr>
                  </w:pPr>
                  <w:r w:rsidRPr="00916EF0">
                    <w:rPr>
                      <w:sz w:val="20"/>
                      <w:szCs w:val="20"/>
                      <w:lang w:val="fr-FR"/>
                    </w:rPr>
                    <w:t> </w:t>
                  </w:r>
                </w:p>
              </w:tc>
            </w:tr>
          </w:tbl>
          <w:p w:rsidR="0072402A" w:rsidRPr="00916EF0" w:rsidRDefault="0072402A" w:rsidP="003F46AB">
            <w:pPr>
              <w:spacing w:line="276" w:lineRule="auto"/>
              <w:jc w:val="both"/>
              <w:rPr>
                <w:bCs/>
                <w:sz w:val="20"/>
                <w:szCs w:val="20"/>
              </w:rPr>
            </w:pPr>
          </w:p>
          <w:p w:rsidR="0072402A" w:rsidRPr="005604C3" w:rsidRDefault="0072402A" w:rsidP="003F46AB">
            <w:pPr>
              <w:numPr>
                <w:ilvl w:val="0"/>
                <w:numId w:val="2"/>
              </w:numPr>
              <w:spacing w:after="160" w:line="276" w:lineRule="auto"/>
              <w:contextualSpacing/>
              <w:jc w:val="both"/>
              <w:rPr>
                <w:sz w:val="20"/>
                <w:szCs w:val="20"/>
              </w:rPr>
            </w:pPr>
            <w:r w:rsidRPr="005604C3">
              <w:rPr>
                <w:sz w:val="20"/>
                <w:szCs w:val="20"/>
              </w:rPr>
              <w:t>Pentru punctul 4 de pe ordinea de zi, respectiv,</w:t>
            </w:r>
            <w:r w:rsidRPr="005604C3">
              <w:rPr>
                <w:b/>
                <w:sz w:val="20"/>
                <w:szCs w:val="20"/>
              </w:rPr>
              <w:t xml:space="preserve"> aprobarea</w:t>
            </w:r>
            <w:r w:rsidRPr="005604C3">
              <w:rPr>
                <w:sz w:val="20"/>
                <w:szCs w:val="20"/>
              </w:rPr>
              <w:t xml:space="preserve"> intocmirii de catre consiliul de administratie al SN Nuclearelectrica SA (“SNN”) si prezentarea in urmatoarea adunare generala a actionarilor a unui raport cu privire la:</w:t>
            </w:r>
          </w:p>
          <w:p w:rsidR="0072402A" w:rsidRPr="005604C3" w:rsidRDefault="0072402A" w:rsidP="003F46AB">
            <w:pPr>
              <w:numPr>
                <w:ilvl w:val="1"/>
                <w:numId w:val="2"/>
              </w:numPr>
              <w:spacing w:after="160" w:line="276" w:lineRule="auto"/>
              <w:contextualSpacing/>
              <w:jc w:val="both"/>
              <w:rPr>
                <w:sz w:val="20"/>
                <w:szCs w:val="20"/>
              </w:rPr>
            </w:pPr>
            <w:r w:rsidRPr="005604C3">
              <w:rPr>
                <w:sz w:val="20"/>
                <w:szCs w:val="20"/>
              </w:rPr>
              <w:t>suma totala cheltuita pana in prezent de catre SNN in vederea infiintarii si sustinerii activitatii societatii Energonuclear SA, societate a carui obiectiv este realizarea Proiectului Unitatilor 3 si 4 CNE Cernavoda incluzand dar fara a se limita la: (i) sumele aduse ca aport in numerar de catre SNN la capitalul social al Energonuclear SA; (ii) sumele platite de catre SNN pentru cumpararea participatiilor celorlalti actionari in urma retragerii acestora; (iii) suma totala platita de catre Energonuclear SA sau SNN membrilor comisiilor guvernamentale cu atributii in coordonarea si implementarea Proiectului Unitatilor 3 si 4 CNE Cernavoda incepand cu anul 2006 si pana in prezent; (iv) sumele platita de catre SNN si Energonuclear SA consultantilor juridici si financiari in vederea realizarii Proiectului Unitatilor 3 si 4 CNE Cernavoda de la data infiintarii societatii Energonuclear SA si pana in prezent;</w:t>
            </w:r>
          </w:p>
          <w:p w:rsidR="0072402A" w:rsidRPr="005604C3" w:rsidRDefault="0072402A" w:rsidP="003F46AB">
            <w:pPr>
              <w:numPr>
                <w:ilvl w:val="1"/>
                <w:numId w:val="2"/>
              </w:numPr>
              <w:tabs>
                <w:tab w:val="left" w:pos="1440"/>
              </w:tabs>
              <w:spacing w:after="160" w:line="276" w:lineRule="auto"/>
              <w:contextualSpacing/>
              <w:jc w:val="both"/>
              <w:rPr>
                <w:sz w:val="20"/>
                <w:szCs w:val="20"/>
              </w:rPr>
            </w:pPr>
            <w:r w:rsidRPr="005604C3">
              <w:rPr>
                <w:sz w:val="20"/>
                <w:szCs w:val="20"/>
              </w:rPr>
              <w:t>suma totala bugetata de catre companie in urmatorii ani in vederea infiintarii si sustinerii activitatii noii societati proiect a carui obiectiv este realizarea Proiectului Unitatilor 3 si 4 CNE Cernavoda incluzand sumele ce vor fi  platite de catre SNN consultantilor juridici si financiari;</w:t>
            </w:r>
          </w:p>
          <w:p w:rsidR="0072402A" w:rsidRPr="005604C3" w:rsidRDefault="0072402A" w:rsidP="003F46AB">
            <w:pPr>
              <w:numPr>
                <w:ilvl w:val="1"/>
                <w:numId w:val="2"/>
              </w:numPr>
              <w:tabs>
                <w:tab w:val="left" w:pos="1440"/>
              </w:tabs>
              <w:spacing w:after="160" w:line="276" w:lineRule="auto"/>
              <w:contextualSpacing/>
              <w:jc w:val="both"/>
              <w:rPr>
                <w:sz w:val="20"/>
                <w:szCs w:val="20"/>
              </w:rPr>
            </w:pPr>
            <w:r w:rsidRPr="005604C3">
              <w:rPr>
                <w:sz w:val="20"/>
                <w:szCs w:val="20"/>
              </w:rPr>
              <w:t>suma cheltuita pana in prezent de catre SNN pentru negocierea Memorandum-ului de Intelegere cu CGN, Acordului Investitional si Actului Constitutiv al companiei de proiect, incluzand dar fara a se limita la costurile cu consultantii juridici si financiari, costurile cu comisia de negociere si comisiile interministeriale infiintate in vederea continuarii Proiectului Unitatile 3 si 4 CNE Cernavoda.</w:t>
            </w:r>
          </w:p>
          <w:p w:rsidR="0072402A" w:rsidRPr="00916EF0" w:rsidRDefault="0072402A" w:rsidP="003F46AB">
            <w:pPr>
              <w:pStyle w:val="ListParagraph"/>
              <w:spacing w:line="276" w:lineRule="auto"/>
              <w:ind w:left="360"/>
              <w:jc w:val="both"/>
              <w:rPr>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72402A" w:rsidRPr="00916EF0" w:rsidTr="00816E4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02A" w:rsidRPr="00916EF0" w:rsidRDefault="0072402A" w:rsidP="003F46AB">
                  <w:pPr>
                    <w:tabs>
                      <w:tab w:val="left" w:pos="360"/>
                    </w:tabs>
                    <w:spacing w:line="276" w:lineRule="auto"/>
                    <w:ind w:left="360" w:hanging="360"/>
                    <w:jc w:val="center"/>
                    <w:rPr>
                      <w:sz w:val="20"/>
                      <w:szCs w:val="20"/>
                      <w:lang w:val="ro-RO" w:eastAsia="ro-RO"/>
                    </w:rPr>
                  </w:pPr>
                  <w:r w:rsidRPr="00916EF0">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02A" w:rsidRPr="00916EF0" w:rsidRDefault="0072402A" w:rsidP="003F46AB">
                  <w:pPr>
                    <w:tabs>
                      <w:tab w:val="left" w:pos="360"/>
                    </w:tabs>
                    <w:spacing w:line="276" w:lineRule="auto"/>
                    <w:ind w:left="360" w:hanging="360"/>
                    <w:jc w:val="center"/>
                    <w:rPr>
                      <w:sz w:val="20"/>
                      <w:szCs w:val="20"/>
                      <w:lang w:val="ro-RO" w:eastAsia="ro-RO"/>
                    </w:rPr>
                  </w:pPr>
                  <w:r w:rsidRPr="00916EF0">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02A" w:rsidRPr="00916EF0" w:rsidRDefault="0072402A" w:rsidP="003F46AB">
                  <w:pPr>
                    <w:tabs>
                      <w:tab w:val="left" w:pos="360"/>
                    </w:tabs>
                    <w:spacing w:line="276" w:lineRule="auto"/>
                    <w:ind w:left="360" w:hanging="360"/>
                    <w:jc w:val="center"/>
                    <w:rPr>
                      <w:sz w:val="20"/>
                      <w:szCs w:val="20"/>
                      <w:lang w:val="ro-RO" w:eastAsia="ro-RO"/>
                    </w:rPr>
                  </w:pPr>
                  <w:r w:rsidRPr="00916EF0">
                    <w:rPr>
                      <w:sz w:val="20"/>
                      <w:szCs w:val="20"/>
                      <w:lang w:val="ro-RO" w:eastAsia="ro-RO"/>
                    </w:rPr>
                    <w:t>ABTINERE</w:t>
                  </w:r>
                </w:p>
              </w:tc>
            </w:tr>
            <w:tr w:rsidR="0072402A" w:rsidRPr="00916EF0" w:rsidTr="00816E4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02A" w:rsidRPr="00916EF0" w:rsidRDefault="0072402A" w:rsidP="003F46AB">
                  <w:pPr>
                    <w:tabs>
                      <w:tab w:val="left" w:pos="360"/>
                    </w:tabs>
                    <w:spacing w:line="276" w:lineRule="auto"/>
                    <w:ind w:left="360" w:hanging="360"/>
                    <w:jc w:val="both"/>
                    <w:rPr>
                      <w:sz w:val="20"/>
                      <w:szCs w:val="20"/>
                      <w:lang w:val="ro-RO" w:eastAsia="ro-RO"/>
                    </w:rPr>
                  </w:pPr>
                  <w:r w:rsidRPr="00916EF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2402A" w:rsidRPr="00916EF0" w:rsidRDefault="0072402A" w:rsidP="003F46AB">
                  <w:pPr>
                    <w:tabs>
                      <w:tab w:val="left" w:pos="360"/>
                    </w:tabs>
                    <w:spacing w:line="276" w:lineRule="auto"/>
                    <w:ind w:left="360" w:hanging="360"/>
                    <w:jc w:val="both"/>
                    <w:rPr>
                      <w:sz w:val="20"/>
                      <w:szCs w:val="20"/>
                      <w:lang w:val="ro-RO" w:eastAsia="ro-RO"/>
                    </w:rPr>
                  </w:pPr>
                  <w:r w:rsidRPr="00916EF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2402A" w:rsidRPr="00916EF0" w:rsidRDefault="0072402A" w:rsidP="003F46AB">
                  <w:pPr>
                    <w:tabs>
                      <w:tab w:val="left" w:pos="360"/>
                    </w:tabs>
                    <w:spacing w:line="276" w:lineRule="auto"/>
                    <w:ind w:left="360" w:hanging="360"/>
                    <w:jc w:val="both"/>
                    <w:rPr>
                      <w:sz w:val="20"/>
                      <w:szCs w:val="20"/>
                      <w:lang w:val="ro-RO" w:eastAsia="ro-RO"/>
                    </w:rPr>
                  </w:pPr>
                  <w:r w:rsidRPr="00916EF0">
                    <w:rPr>
                      <w:sz w:val="20"/>
                      <w:szCs w:val="20"/>
                      <w:lang w:val="ro-RO" w:eastAsia="ro-RO"/>
                    </w:rPr>
                    <w:t> </w:t>
                  </w:r>
                </w:p>
              </w:tc>
            </w:tr>
          </w:tbl>
          <w:p w:rsidR="0072402A" w:rsidRPr="00916EF0" w:rsidRDefault="0072402A" w:rsidP="003F46AB">
            <w:pPr>
              <w:spacing w:line="276" w:lineRule="auto"/>
              <w:jc w:val="both"/>
              <w:rPr>
                <w:i/>
                <w:sz w:val="20"/>
                <w:szCs w:val="20"/>
                <w:lang w:val="ro-RO"/>
              </w:rPr>
            </w:pPr>
          </w:p>
          <w:p w:rsidR="0072402A" w:rsidRPr="00916EF0" w:rsidRDefault="0072402A" w:rsidP="003F46AB">
            <w:pPr>
              <w:spacing w:line="276" w:lineRule="auto"/>
              <w:jc w:val="both"/>
              <w:rPr>
                <w:i/>
                <w:sz w:val="20"/>
                <w:szCs w:val="20"/>
                <w:lang w:val="ro-RO"/>
              </w:rPr>
            </w:pPr>
          </w:p>
          <w:p w:rsidR="0072402A" w:rsidRPr="006F5A46" w:rsidRDefault="0072402A" w:rsidP="003F46AB">
            <w:pPr>
              <w:spacing w:after="160" w:line="276" w:lineRule="auto"/>
              <w:jc w:val="both"/>
              <w:rPr>
                <w:sz w:val="20"/>
                <w:szCs w:val="20"/>
              </w:rPr>
            </w:pPr>
          </w:p>
          <w:p w:rsidR="0072402A" w:rsidRPr="00916EF0" w:rsidRDefault="0072402A" w:rsidP="003F46AB">
            <w:pPr>
              <w:pStyle w:val="ListParagraph"/>
              <w:numPr>
                <w:ilvl w:val="0"/>
                <w:numId w:val="2"/>
              </w:numPr>
              <w:spacing w:after="160" w:line="276" w:lineRule="auto"/>
              <w:jc w:val="both"/>
              <w:rPr>
                <w:sz w:val="20"/>
                <w:szCs w:val="20"/>
              </w:rPr>
            </w:pPr>
            <w:r w:rsidRPr="00916EF0">
              <w:rPr>
                <w:sz w:val="20"/>
                <w:szCs w:val="20"/>
              </w:rPr>
              <w:t xml:space="preserve">Pentru punctul </w:t>
            </w:r>
            <w:r>
              <w:rPr>
                <w:sz w:val="20"/>
                <w:szCs w:val="20"/>
              </w:rPr>
              <w:t>5</w:t>
            </w:r>
            <w:r w:rsidRPr="00916EF0">
              <w:rPr>
                <w:sz w:val="20"/>
                <w:szCs w:val="20"/>
              </w:rPr>
              <w:t xml:space="preserve"> de pe ordinea de zi, respectiv,</w:t>
            </w:r>
            <w:r w:rsidRPr="00916EF0">
              <w:rPr>
                <w:b/>
                <w:sz w:val="20"/>
                <w:szCs w:val="20"/>
              </w:rPr>
              <w:t xml:space="preserve"> aprobarea</w:t>
            </w:r>
            <w:r w:rsidRPr="00916EF0">
              <w:rPr>
                <w:sz w:val="20"/>
                <w:szCs w:val="20"/>
              </w:rPr>
              <w:t xml:space="preserve"> datei de </w:t>
            </w:r>
            <w:r>
              <w:rPr>
                <w:b/>
                <w:sz w:val="20"/>
                <w:szCs w:val="20"/>
              </w:rPr>
              <w:t>02.11</w:t>
            </w:r>
            <w:r w:rsidRPr="00916EF0">
              <w:rPr>
                <w:b/>
                <w:sz w:val="20"/>
                <w:szCs w:val="20"/>
              </w:rPr>
              <w:t>.2016</w:t>
            </w:r>
            <w:r w:rsidRPr="00916EF0">
              <w:rPr>
                <w:sz w:val="20"/>
                <w:szCs w:val="20"/>
              </w:rPr>
              <w:t xml:space="preserve"> ca data de inregistrare in conformitate cu prevederile art. 238 alin. (1) din Legea pietei de capital nr. 297/2004, respectiv data la care va avea loc identificarea actionarilor care urmeaza a beneficia de drepturile care decurg din hotararea actionarilor si asupra carora se vor rasfrange efectele hotararilor AGEA. </w:t>
            </w:r>
          </w:p>
          <w:p w:rsidR="0072402A" w:rsidRPr="00916EF0" w:rsidRDefault="0072402A" w:rsidP="003F46AB">
            <w:pPr>
              <w:pStyle w:val="ListParagraph"/>
              <w:spacing w:after="160" w:line="276" w:lineRule="auto"/>
              <w:ind w:left="360"/>
              <w:jc w:val="both"/>
              <w:rPr>
                <w:sz w:val="20"/>
                <w:szCs w:val="20"/>
              </w:rPr>
            </w:pPr>
          </w:p>
          <w:p w:rsidR="0072402A" w:rsidRPr="00916EF0" w:rsidRDefault="0072402A" w:rsidP="003F46AB">
            <w:pPr>
              <w:pStyle w:val="ListParagraph"/>
              <w:spacing w:line="276" w:lineRule="auto"/>
              <w:ind w:left="360"/>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72402A" w:rsidRPr="00916EF0" w:rsidTr="00816E4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02A" w:rsidRPr="00916EF0" w:rsidRDefault="0072402A" w:rsidP="003F46AB">
                  <w:pPr>
                    <w:tabs>
                      <w:tab w:val="left" w:pos="360"/>
                    </w:tabs>
                    <w:spacing w:line="276" w:lineRule="auto"/>
                    <w:ind w:left="360" w:hanging="360"/>
                    <w:jc w:val="center"/>
                    <w:rPr>
                      <w:sz w:val="20"/>
                      <w:szCs w:val="20"/>
                      <w:lang w:val="ro-RO" w:eastAsia="ro-RO"/>
                    </w:rPr>
                  </w:pPr>
                  <w:r w:rsidRPr="00916EF0">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02A" w:rsidRPr="00916EF0" w:rsidRDefault="0072402A" w:rsidP="003F46AB">
                  <w:pPr>
                    <w:tabs>
                      <w:tab w:val="left" w:pos="360"/>
                    </w:tabs>
                    <w:spacing w:line="276" w:lineRule="auto"/>
                    <w:ind w:left="360" w:hanging="360"/>
                    <w:jc w:val="center"/>
                    <w:rPr>
                      <w:sz w:val="20"/>
                      <w:szCs w:val="20"/>
                      <w:lang w:val="ro-RO" w:eastAsia="ro-RO"/>
                    </w:rPr>
                  </w:pPr>
                  <w:r w:rsidRPr="00916EF0">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02A" w:rsidRPr="00916EF0" w:rsidRDefault="0072402A" w:rsidP="003F46AB">
                  <w:pPr>
                    <w:tabs>
                      <w:tab w:val="left" w:pos="360"/>
                    </w:tabs>
                    <w:spacing w:line="276" w:lineRule="auto"/>
                    <w:ind w:left="360" w:hanging="360"/>
                    <w:jc w:val="center"/>
                    <w:rPr>
                      <w:sz w:val="20"/>
                      <w:szCs w:val="20"/>
                      <w:lang w:val="ro-RO" w:eastAsia="ro-RO"/>
                    </w:rPr>
                  </w:pPr>
                  <w:r w:rsidRPr="00916EF0">
                    <w:rPr>
                      <w:sz w:val="20"/>
                      <w:szCs w:val="20"/>
                      <w:lang w:val="ro-RO" w:eastAsia="ro-RO"/>
                    </w:rPr>
                    <w:t>ABTINERE</w:t>
                  </w:r>
                </w:p>
              </w:tc>
            </w:tr>
            <w:tr w:rsidR="0072402A" w:rsidRPr="00916EF0" w:rsidTr="00816E4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02A" w:rsidRPr="00916EF0" w:rsidRDefault="0072402A" w:rsidP="003F46AB">
                  <w:pPr>
                    <w:tabs>
                      <w:tab w:val="left" w:pos="360"/>
                    </w:tabs>
                    <w:spacing w:line="276" w:lineRule="auto"/>
                    <w:ind w:left="360" w:hanging="360"/>
                    <w:jc w:val="both"/>
                    <w:rPr>
                      <w:sz w:val="20"/>
                      <w:szCs w:val="20"/>
                      <w:lang w:val="ro-RO" w:eastAsia="ro-RO"/>
                    </w:rPr>
                  </w:pPr>
                  <w:r w:rsidRPr="00916EF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2402A" w:rsidRPr="00916EF0" w:rsidRDefault="0072402A" w:rsidP="003F46AB">
                  <w:pPr>
                    <w:tabs>
                      <w:tab w:val="left" w:pos="360"/>
                    </w:tabs>
                    <w:spacing w:line="276" w:lineRule="auto"/>
                    <w:ind w:left="360" w:hanging="360"/>
                    <w:jc w:val="both"/>
                    <w:rPr>
                      <w:sz w:val="20"/>
                      <w:szCs w:val="20"/>
                      <w:lang w:val="ro-RO" w:eastAsia="ro-RO"/>
                    </w:rPr>
                  </w:pPr>
                  <w:r w:rsidRPr="00916EF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2402A" w:rsidRPr="00916EF0" w:rsidRDefault="0072402A" w:rsidP="003F46AB">
                  <w:pPr>
                    <w:tabs>
                      <w:tab w:val="left" w:pos="360"/>
                    </w:tabs>
                    <w:spacing w:line="276" w:lineRule="auto"/>
                    <w:ind w:left="360" w:hanging="360"/>
                    <w:jc w:val="both"/>
                    <w:rPr>
                      <w:sz w:val="20"/>
                      <w:szCs w:val="20"/>
                      <w:lang w:val="ro-RO" w:eastAsia="ro-RO"/>
                    </w:rPr>
                  </w:pPr>
                  <w:r w:rsidRPr="00916EF0">
                    <w:rPr>
                      <w:sz w:val="20"/>
                      <w:szCs w:val="20"/>
                      <w:lang w:val="ro-RO" w:eastAsia="ro-RO"/>
                    </w:rPr>
                    <w:t> </w:t>
                  </w:r>
                </w:p>
              </w:tc>
            </w:tr>
          </w:tbl>
          <w:p w:rsidR="0072402A" w:rsidRPr="00916EF0" w:rsidRDefault="0072402A" w:rsidP="003F46AB">
            <w:pPr>
              <w:tabs>
                <w:tab w:val="left" w:pos="360"/>
              </w:tabs>
              <w:spacing w:line="276" w:lineRule="auto"/>
              <w:jc w:val="both"/>
              <w:rPr>
                <w:i/>
                <w:sz w:val="20"/>
                <w:szCs w:val="20"/>
                <w:lang w:val="ro-RO"/>
              </w:rPr>
            </w:pPr>
          </w:p>
          <w:p w:rsidR="0072402A" w:rsidRPr="00916EF0" w:rsidRDefault="0072402A" w:rsidP="003F46AB">
            <w:pPr>
              <w:tabs>
                <w:tab w:val="left" w:pos="360"/>
              </w:tabs>
              <w:spacing w:line="276" w:lineRule="auto"/>
              <w:jc w:val="both"/>
              <w:rPr>
                <w:i/>
                <w:sz w:val="20"/>
                <w:szCs w:val="20"/>
                <w:lang w:val="ro-RO"/>
              </w:rPr>
            </w:pPr>
          </w:p>
          <w:p w:rsidR="0072402A" w:rsidRPr="00916EF0" w:rsidRDefault="0072402A" w:rsidP="003F46AB">
            <w:pPr>
              <w:pStyle w:val="ListParagraph"/>
              <w:spacing w:after="200" w:line="276" w:lineRule="auto"/>
              <w:ind w:left="360"/>
              <w:jc w:val="both"/>
              <w:rPr>
                <w:i/>
                <w:sz w:val="20"/>
                <w:szCs w:val="20"/>
                <w:lang w:val="ro-RO" w:eastAsia="ro-RO"/>
              </w:rPr>
            </w:pPr>
          </w:p>
          <w:p w:rsidR="0072402A" w:rsidRPr="00916EF0" w:rsidRDefault="0072402A" w:rsidP="003F46AB">
            <w:pPr>
              <w:pStyle w:val="ListParagraph"/>
              <w:numPr>
                <w:ilvl w:val="0"/>
                <w:numId w:val="2"/>
              </w:numPr>
              <w:spacing w:after="160" w:line="276" w:lineRule="auto"/>
              <w:jc w:val="both"/>
              <w:rPr>
                <w:sz w:val="20"/>
                <w:szCs w:val="20"/>
              </w:rPr>
            </w:pPr>
            <w:r w:rsidRPr="00916EF0">
              <w:rPr>
                <w:sz w:val="20"/>
                <w:szCs w:val="20"/>
              </w:rPr>
              <w:t xml:space="preserve">Pentru punctul </w:t>
            </w:r>
            <w:r>
              <w:rPr>
                <w:sz w:val="20"/>
                <w:szCs w:val="20"/>
              </w:rPr>
              <w:t>6</w:t>
            </w:r>
            <w:r w:rsidRPr="00916EF0">
              <w:rPr>
                <w:sz w:val="20"/>
                <w:szCs w:val="20"/>
              </w:rPr>
              <w:t xml:space="preserve"> de pe ordinea de zi, respectiv,</w:t>
            </w:r>
            <w:r w:rsidRPr="00916EF0">
              <w:rPr>
                <w:b/>
                <w:sz w:val="20"/>
                <w:szCs w:val="20"/>
              </w:rPr>
              <w:t xml:space="preserve"> aprobarea</w:t>
            </w:r>
            <w:r w:rsidRPr="00916EF0">
              <w:rPr>
                <w:sz w:val="20"/>
                <w:szCs w:val="20"/>
              </w:rPr>
              <w:t xml:space="preserve"> datei de </w:t>
            </w:r>
            <w:r>
              <w:rPr>
                <w:b/>
                <w:sz w:val="20"/>
                <w:szCs w:val="20"/>
              </w:rPr>
              <w:t>01.11</w:t>
            </w:r>
            <w:r w:rsidRPr="00916EF0">
              <w:rPr>
                <w:b/>
                <w:sz w:val="20"/>
                <w:szCs w:val="20"/>
              </w:rPr>
              <w:t>.2016</w:t>
            </w:r>
            <w:r w:rsidRPr="00916EF0">
              <w:rPr>
                <w:sz w:val="20"/>
                <w:szCs w:val="20"/>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72402A" w:rsidRPr="00916EF0" w:rsidRDefault="0072402A" w:rsidP="003F46AB">
            <w:pPr>
              <w:pStyle w:val="ListParagraph"/>
              <w:spacing w:after="160" w:line="276" w:lineRule="auto"/>
              <w:ind w:left="360"/>
              <w:jc w:val="both"/>
              <w:rPr>
                <w:sz w:val="20"/>
                <w:szCs w:val="20"/>
              </w:rPr>
            </w:pPr>
          </w:p>
          <w:p w:rsidR="0072402A" w:rsidRPr="00916EF0" w:rsidRDefault="0072402A" w:rsidP="003F46AB">
            <w:pPr>
              <w:pStyle w:val="ListParagraph"/>
              <w:spacing w:line="276" w:lineRule="auto"/>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72402A" w:rsidRPr="00916EF0" w:rsidTr="00816E4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02A" w:rsidRPr="00916EF0" w:rsidRDefault="0072402A" w:rsidP="003F46AB">
                  <w:pPr>
                    <w:tabs>
                      <w:tab w:val="left" w:pos="360"/>
                    </w:tabs>
                    <w:spacing w:line="276" w:lineRule="auto"/>
                    <w:ind w:left="360" w:hanging="360"/>
                    <w:jc w:val="center"/>
                    <w:rPr>
                      <w:sz w:val="20"/>
                      <w:szCs w:val="20"/>
                      <w:lang w:val="ro-RO" w:eastAsia="ro-RO"/>
                    </w:rPr>
                  </w:pPr>
                  <w:r w:rsidRPr="00916EF0">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02A" w:rsidRPr="00916EF0" w:rsidRDefault="0072402A" w:rsidP="003F46AB">
                  <w:pPr>
                    <w:tabs>
                      <w:tab w:val="left" w:pos="360"/>
                    </w:tabs>
                    <w:spacing w:line="276" w:lineRule="auto"/>
                    <w:ind w:left="360" w:hanging="360"/>
                    <w:jc w:val="center"/>
                    <w:rPr>
                      <w:sz w:val="20"/>
                      <w:szCs w:val="20"/>
                      <w:lang w:val="ro-RO" w:eastAsia="ro-RO"/>
                    </w:rPr>
                  </w:pPr>
                  <w:r w:rsidRPr="00916EF0">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02A" w:rsidRPr="00916EF0" w:rsidRDefault="0072402A" w:rsidP="003F46AB">
                  <w:pPr>
                    <w:tabs>
                      <w:tab w:val="left" w:pos="360"/>
                    </w:tabs>
                    <w:spacing w:line="276" w:lineRule="auto"/>
                    <w:ind w:left="360" w:hanging="360"/>
                    <w:jc w:val="center"/>
                    <w:rPr>
                      <w:sz w:val="20"/>
                      <w:szCs w:val="20"/>
                      <w:lang w:val="ro-RO" w:eastAsia="ro-RO"/>
                    </w:rPr>
                  </w:pPr>
                  <w:r w:rsidRPr="00916EF0">
                    <w:rPr>
                      <w:sz w:val="20"/>
                      <w:szCs w:val="20"/>
                      <w:lang w:val="ro-RO" w:eastAsia="ro-RO"/>
                    </w:rPr>
                    <w:t>ABTINERE</w:t>
                  </w:r>
                </w:p>
              </w:tc>
            </w:tr>
            <w:tr w:rsidR="0072402A" w:rsidRPr="00916EF0" w:rsidTr="00816E4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02A" w:rsidRPr="00916EF0" w:rsidRDefault="0072402A" w:rsidP="003F46AB">
                  <w:pPr>
                    <w:tabs>
                      <w:tab w:val="left" w:pos="360"/>
                    </w:tabs>
                    <w:spacing w:line="276" w:lineRule="auto"/>
                    <w:ind w:left="360" w:hanging="360"/>
                    <w:jc w:val="both"/>
                    <w:rPr>
                      <w:sz w:val="20"/>
                      <w:szCs w:val="20"/>
                      <w:lang w:val="ro-RO" w:eastAsia="ro-RO"/>
                    </w:rPr>
                  </w:pPr>
                  <w:r w:rsidRPr="00916EF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2402A" w:rsidRPr="00916EF0" w:rsidRDefault="0072402A" w:rsidP="003F46AB">
                  <w:pPr>
                    <w:tabs>
                      <w:tab w:val="left" w:pos="360"/>
                    </w:tabs>
                    <w:spacing w:line="276" w:lineRule="auto"/>
                    <w:ind w:left="360" w:hanging="360"/>
                    <w:jc w:val="both"/>
                    <w:rPr>
                      <w:sz w:val="20"/>
                      <w:szCs w:val="20"/>
                      <w:lang w:val="ro-RO" w:eastAsia="ro-RO"/>
                    </w:rPr>
                  </w:pPr>
                  <w:r w:rsidRPr="00916EF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2402A" w:rsidRPr="00916EF0" w:rsidRDefault="0072402A" w:rsidP="003F46AB">
                  <w:pPr>
                    <w:tabs>
                      <w:tab w:val="left" w:pos="360"/>
                    </w:tabs>
                    <w:spacing w:line="276" w:lineRule="auto"/>
                    <w:ind w:left="360" w:hanging="360"/>
                    <w:jc w:val="both"/>
                    <w:rPr>
                      <w:sz w:val="20"/>
                      <w:szCs w:val="20"/>
                      <w:lang w:val="ro-RO" w:eastAsia="ro-RO"/>
                    </w:rPr>
                  </w:pPr>
                  <w:r w:rsidRPr="00916EF0">
                    <w:rPr>
                      <w:sz w:val="20"/>
                      <w:szCs w:val="20"/>
                      <w:lang w:val="ro-RO" w:eastAsia="ro-RO"/>
                    </w:rPr>
                    <w:t> </w:t>
                  </w:r>
                </w:p>
              </w:tc>
            </w:tr>
          </w:tbl>
          <w:p w:rsidR="0072402A" w:rsidRPr="00916EF0" w:rsidRDefault="0072402A" w:rsidP="003F46AB">
            <w:pPr>
              <w:spacing w:line="276" w:lineRule="auto"/>
              <w:jc w:val="both"/>
              <w:rPr>
                <w:i/>
                <w:sz w:val="20"/>
                <w:szCs w:val="20"/>
                <w:lang w:val="ro-RO" w:eastAsia="ro-RO"/>
              </w:rPr>
            </w:pPr>
          </w:p>
          <w:p w:rsidR="0072402A" w:rsidRPr="00916EF0" w:rsidRDefault="0072402A" w:rsidP="003F46AB">
            <w:pPr>
              <w:spacing w:line="276" w:lineRule="auto"/>
              <w:jc w:val="both"/>
              <w:rPr>
                <w:i/>
                <w:sz w:val="20"/>
                <w:szCs w:val="20"/>
                <w:lang w:val="ro-RO" w:eastAsia="ro-RO"/>
              </w:rPr>
            </w:pPr>
          </w:p>
          <w:p w:rsidR="0072402A" w:rsidRDefault="0072402A" w:rsidP="003F46AB">
            <w:pPr>
              <w:spacing w:line="276" w:lineRule="auto"/>
              <w:jc w:val="both"/>
              <w:rPr>
                <w:i/>
                <w:sz w:val="20"/>
                <w:szCs w:val="20"/>
                <w:lang w:val="ro-RO" w:eastAsia="ro-RO"/>
              </w:rPr>
            </w:pPr>
          </w:p>
          <w:p w:rsidR="003F46AB" w:rsidRPr="00916EF0" w:rsidRDefault="003F46AB" w:rsidP="003F46AB">
            <w:pPr>
              <w:spacing w:line="276" w:lineRule="auto"/>
              <w:jc w:val="both"/>
              <w:rPr>
                <w:i/>
                <w:sz w:val="20"/>
                <w:szCs w:val="20"/>
                <w:lang w:val="ro-RO" w:eastAsia="ro-RO"/>
              </w:rPr>
            </w:pPr>
          </w:p>
          <w:p w:rsidR="0072402A" w:rsidRDefault="0072402A" w:rsidP="003F46AB">
            <w:pPr>
              <w:pStyle w:val="ListParagraph"/>
              <w:numPr>
                <w:ilvl w:val="0"/>
                <w:numId w:val="2"/>
              </w:numPr>
              <w:autoSpaceDN w:val="0"/>
              <w:spacing w:after="160" w:line="276" w:lineRule="auto"/>
              <w:jc w:val="both"/>
              <w:rPr>
                <w:sz w:val="20"/>
                <w:szCs w:val="20"/>
              </w:rPr>
            </w:pPr>
            <w:r w:rsidRPr="00916EF0">
              <w:rPr>
                <w:bCs/>
                <w:sz w:val="20"/>
                <w:szCs w:val="20"/>
              </w:rPr>
              <w:lastRenderedPageBreak/>
              <w:t xml:space="preserve">Pentru punctul </w:t>
            </w:r>
            <w:r w:rsidR="0021058D">
              <w:rPr>
                <w:bCs/>
                <w:sz w:val="20"/>
                <w:szCs w:val="20"/>
              </w:rPr>
              <w:t>7</w:t>
            </w:r>
            <w:r w:rsidRPr="00916EF0">
              <w:rPr>
                <w:bCs/>
                <w:sz w:val="20"/>
                <w:szCs w:val="20"/>
              </w:rPr>
              <w:t xml:space="preserve"> de pe ordinea de zi, respectiv,</w:t>
            </w:r>
            <w:r w:rsidRPr="00916EF0">
              <w:rPr>
                <w:b/>
                <w:bCs/>
                <w:sz w:val="20"/>
                <w:szCs w:val="20"/>
              </w:rPr>
              <w:t xml:space="preserve"> imputernicirea</w:t>
            </w:r>
            <w:r w:rsidRPr="00916EF0">
              <w:rPr>
                <w:sz w:val="20"/>
                <w:szCs w:val="20"/>
              </w:rPr>
              <w:t xml:space="preserve"> domnului Alexandru Sandulescu, in calitate de Presedinte al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Domnul Alexandru Sandulescu poate delega toate sau o parte din puterile conferite mai sus oricarei persoane competente pentru a indeplini acest mandat.</w:t>
            </w:r>
          </w:p>
          <w:p w:rsidR="0072402A" w:rsidRPr="00916EF0" w:rsidRDefault="0072402A" w:rsidP="003F46AB">
            <w:pPr>
              <w:pStyle w:val="ListParagraph"/>
              <w:autoSpaceDN w:val="0"/>
              <w:spacing w:after="160" w:line="276" w:lineRule="auto"/>
              <w:ind w:left="360"/>
              <w:jc w:val="both"/>
              <w:rPr>
                <w:sz w:val="20"/>
                <w:szCs w:val="20"/>
              </w:rPr>
            </w:pPr>
          </w:p>
          <w:p w:rsidR="0072402A" w:rsidRPr="00916EF0" w:rsidRDefault="0072402A" w:rsidP="003F46AB">
            <w:pPr>
              <w:pStyle w:val="ListParagraph"/>
              <w:spacing w:line="276" w:lineRule="auto"/>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72402A" w:rsidRPr="00916EF0" w:rsidTr="00816E4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02A" w:rsidRPr="00916EF0" w:rsidRDefault="0072402A" w:rsidP="003F46AB">
                  <w:pPr>
                    <w:tabs>
                      <w:tab w:val="left" w:pos="360"/>
                    </w:tabs>
                    <w:spacing w:line="276" w:lineRule="auto"/>
                    <w:ind w:left="360" w:hanging="360"/>
                    <w:jc w:val="center"/>
                    <w:rPr>
                      <w:sz w:val="20"/>
                      <w:szCs w:val="20"/>
                      <w:lang w:val="ro-RO" w:eastAsia="ro-RO"/>
                    </w:rPr>
                  </w:pPr>
                  <w:r w:rsidRPr="00916EF0">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02A" w:rsidRPr="00916EF0" w:rsidRDefault="0072402A" w:rsidP="003F46AB">
                  <w:pPr>
                    <w:tabs>
                      <w:tab w:val="left" w:pos="360"/>
                    </w:tabs>
                    <w:spacing w:line="276" w:lineRule="auto"/>
                    <w:ind w:left="360" w:hanging="360"/>
                    <w:jc w:val="center"/>
                    <w:rPr>
                      <w:sz w:val="20"/>
                      <w:szCs w:val="20"/>
                      <w:lang w:val="ro-RO" w:eastAsia="ro-RO"/>
                    </w:rPr>
                  </w:pPr>
                  <w:r w:rsidRPr="00916EF0">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2402A" w:rsidRPr="00916EF0" w:rsidRDefault="0072402A" w:rsidP="003F46AB">
                  <w:pPr>
                    <w:tabs>
                      <w:tab w:val="left" w:pos="360"/>
                    </w:tabs>
                    <w:spacing w:line="276" w:lineRule="auto"/>
                    <w:ind w:left="360" w:hanging="360"/>
                    <w:jc w:val="center"/>
                    <w:rPr>
                      <w:sz w:val="20"/>
                      <w:szCs w:val="20"/>
                      <w:lang w:val="ro-RO" w:eastAsia="ro-RO"/>
                    </w:rPr>
                  </w:pPr>
                  <w:r w:rsidRPr="00916EF0">
                    <w:rPr>
                      <w:sz w:val="20"/>
                      <w:szCs w:val="20"/>
                      <w:lang w:val="ro-RO" w:eastAsia="ro-RO"/>
                    </w:rPr>
                    <w:t>ABTINERE</w:t>
                  </w:r>
                </w:p>
              </w:tc>
            </w:tr>
            <w:tr w:rsidR="0072402A" w:rsidRPr="00916EF0" w:rsidTr="00816E4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402A" w:rsidRPr="00916EF0" w:rsidRDefault="0072402A" w:rsidP="003F46AB">
                  <w:pPr>
                    <w:tabs>
                      <w:tab w:val="left" w:pos="360"/>
                    </w:tabs>
                    <w:spacing w:line="276" w:lineRule="auto"/>
                    <w:ind w:left="360" w:hanging="360"/>
                    <w:jc w:val="both"/>
                    <w:rPr>
                      <w:sz w:val="20"/>
                      <w:szCs w:val="20"/>
                      <w:lang w:val="ro-RO" w:eastAsia="ro-RO"/>
                    </w:rPr>
                  </w:pPr>
                  <w:r w:rsidRPr="00916EF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2402A" w:rsidRPr="00916EF0" w:rsidRDefault="0072402A" w:rsidP="003F46AB">
                  <w:pPr>
                    <w:tabs>
                      <w:tab w:val="left" w:pos="360"/>
                    </w:tabs>
                    <w:spacing w:line="276" w:lineRule="auto"/>
                    <w:ind w:left="360" w:hanging="360"/>
                    <w:jc w:val="both"/>
                    <w:rPr>
                      <w:sz w:val="20"/>
                      <w:szCs w:val="20"/>
                      <w:lang w:val="ro-RO" w:eastAsia="ro-RO"/>
                    </w:rPr>
                  </w:pPr>
                  <w:r w:rsidRPr="00916EF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2402A" w:rsidRPr="00916EF0" w:rsidRDefault="0072402A" w:rsidP="003F46AB">
                  <w:pPr>
                    <w:tabs>
                      <w:tab w:val="left" w:pos="360"/>
                    </w:tabs>
                    <w:spacing w:line="276" w:lineRule="auto"/>
                    <w:ind w:left="360" w:hanging="360"/>
                    <w:jc w:val="both"/>
                    <w:rPr>
                      <w:sz w:val="20"/>
                      <w:szCs w:val="20"/>
                      <w:lang w:val="ro-RO" w:eastAsia="ro-RO"/>
                    </w:rPr>
                  </w:pPr>
                  <w:r w:rsidRPr="00916EF0">
                    <w:rPr>
                      <w:sz w:val="20"/>
                      <w:szCs w:val="20"/>
                      <w:lang w:val="ro-RO" w:eastAsia="ro-RO"/>
                    </w:rPr>
                    <w:t> </w:t>
                  </w:r>
                </w:p>
              </w:tc>
            </w:tr>
          </w:tbl>
          <w:p w:rsidR="0072402A" w:rsidRPr="00916EF0" w:rsidRDefault="0072402A" w:rsidP="003F46AB">
            <w:pPr>
              <w:pStyle w:val="ListParagraph"/>
              <w:spacing w:line="276" w:lineRule="auto"/>
              <w:ind w:left="360"/>
              <w:jc w:val="both"/>
              <w:rPr>
                <w:i/>
                <w:sz w:val="20"/>
                <w:szCs w:val="20"/>
                <w:lang w:val="ro-RO" w:eastAsia="ro-RO"/>
              </w:rPr>
            </w:pPr>
          </w:p>
          <w:p w:rsidR="0072402A" w:rsidRDefault="0072402A" w:rsidP="003F46AB">
            <w:pPr>
              <w:spacing w:line="276" w:lineRule="auto"/>
              <w:jc w:val="both"/>
              <w:rPr>
                <w:i/>
                <w:sz w:val="20"/>
                <w:szCs w:val="20"/>
                <w:lang w:val="ro-RO" w:eastAsia="ro-RO"/>
              </w:rPr>
            </w:pPr>
            <w:bookmarkStart w:id="0" w:name="_GoBack"/>
            <w:bookmarkEnd w:id="0"/>
          </w:p>
          <w:p w:rsidR="0062147E" w:rsidRPr="00CA1100" w:rsidRDefault="0062147E" w:rsidP="003F46AB">
            <w:pPr>
              <w:autoSpaceDE w:val="0"/>
              <w:autoSpaceDN w:val="0"/>
              <w:adjustRightInd w:val="0"/>
              <w:spacing w:line="276" w:lineRule="auto"/>
              <w:jc w:val="both"/>
              <w:rPr>
                <w:sz w:val="20"/>
                <w:szCs w:val="20"/>
                <w:lang w:val="ro-RO" w:eastAsia="ro-RO"/>
              </w:rPr>
            </w:pPr>
          </w:p>
          <w:p w:rsidR="00BE0D91" w:rsidRPr="00CA1100" w:rsidRDefault="00BE0D91" w:rsidP="003F46AB">
            <w:pPr>
              <w:spacing w:line="276" w:lineRule="auto"/>
              <w:jc w:val="both"/>
              <w:rPr>
                <w:i/>
                <w:sz w:val="20"/>
                <w:szCs w:val="20"/>
                <w:lang w:val="fr-FR" w:eastAsia="ro-RO"/>
              </w:rPr>
            </w:pPr>
            <w:r w:rsidRPr="00CA1100">
              <w:rPr>
                <w:i/>
                <w:sz w:val="20"/>
                <w:szCs w:val="20"/>
                <w:lang w:val="ro-RO" w:eastAsia="ro-RO"/>
              </w:rPr>
              <w:t xml:space="preserve">Notă : Indicaţi votul dvs. prin bifarea cu un „X” doar a uneia dintre căsuţele pentru variantele „PENTRU”, „ÎMPOTRIVĂ” sau „ABŢINERE”. </w:t>
            </w:r>
            <w:r w:rsidRPr="00CA1100">
              <w:rPr>
                <w:i/>
                <w:sz w:val="20"/>
                <w:szCs w:val="20"/>
                <w:lang w:val="fr-FR" w:eastAsia="ro-RO"/>
              </w:rPr>
              <w:t>În situaţia în care se bifează cu „X” mai mult de o căsuţă sau nu se bifează nicio casuţă cu mentiunea “X”, votul respectiv este considerat nul</w:t>
            </w:r>
            <w:r w:rsidR="00D92885" w:rsidRPr="00F57F14">
              <w:rPr>
                <w:i/>
                <w:sz w:val="20"/>
                <w:szCs w:val="20"/>
                <w:lang w:val="ro-RO" w:eastAsia="ro-RO"/>
              </w:rPr>
              <w:t>/ nu se consideră exercitat</w:t>
            </w:r>
            <w:r w:rsidR="00D92885" w:rsidRPr="00F57F14">
              <w:rPr>
                <w:sz w:val="20"/>
                <w:szCs w:val="20"/>
                <w:lang w:val="ro-RO" w:eastAsia="ro-RO"/>
              </w:rPr>
              <w:t>.</w:t>
            </w:r>
          </w:p>
          <w:p w:rsidR="00BE0D91" w:rsidRPr="00CA1100" w:rsidRDefault="00BE0D91" w:rsidP="003F46AB">
            <w:pPr>
              <w:spacing w:line="276" w:lineRule="auto"/>
              <w:jc w:val="both"/>
              <w:rPr>
                <w:i/>
                <w:sz w:val="20"/>
                <w:szCs w:val="20"/>
                <w:lang w:val="fr-FR" w:eastAsia="ro-RO"/>
              </w:rPr>
            </w:pPr>
            <w:r w:rsidRPr="00CA1100">
              <w:rPr>
                <w:i/>
                <w:sz w:val="20"/>
                <w:szCs w:val="20"/>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CA1100" w:rsidRDefault="00BE0D91" w:rsidP="003F46AB">
            <w:pPr>
              <w:spacing w:line="276" w:lineRule="auto"/>
              <w:jc w:val="both"/>
              <w:rPr>
                <w:i/>
                <w:sz w:val="20"/>
                <w:szCs w:val="20"/>
                <w:lang w:val="fr-FR" w:eastAsia="ro-RO"/>
              </w:rPr>
            </w:pPr>
            <w:r w:rsidRPr="00CA1100">
              <w:rPr>
                <w:i/>
                <w:sz w:val="20"/>
                <w:szCs w:val="20"/>
                <w:lang w:val="fr-FR" w:eastAsia="ro-RO"/>
              </w:rPr>
              <w:t>Buletinul de vot va fi semnat pe ultima pagina la mentiunea semnatura, precum si pe toate celelalte pagini in partea de jos</w:t>
            </w:r>
          </w:p>
          <w:p w:rsidR="00BE0D91" w:rsidRPr="00CA1100" w:rsidRDefault="00BE0D91" w:rsidP="003F46AB">
            <w:pPr>
              <w:spacing w:line="276" w:lineRule="auto"/>
              <w:jc w:val="both"/>
              <w:rPr>
                <w:sz w:val="20"/>
                <w:szCs w:val="20"/>
                <w:lang w:val="fr-FR"/>
              </w:rPr>
            </w:pPr>
          </w:p>
          <w:p w:rsidR="006B5B1F" w:rsidRPr="00D55115" w:rsidRDefault="006B5B1F" w:rsidP="003F46AB">
            <w:pPr>
              <w:spacing w:line="276" w:lineRule="auto"/>
              <w:jc w:val="both"/>
              <w:rPr>
                <w:sz w:val="20"/>
                <w:szCs w:val="20"/>
              </w:rPr>
            </w:pPr>
            <w:r w:rsidRPr="00D55115">
              <w:rPr>
                <w:sz w:val="20"/>
                <w:szCs w:val="20"/>
                <w:lang w:val="fr-FR"/>
              </w:rPr>
              <w:t xml:space="preserve">Prezentul buletin de vot este valabil şi pentru cea </w:t>
            </w:r>
            <w:r w:rsidRPr="00D55115">
              <w:rPr>
                <w:sz w:val="20"/>
                <w:szCs w:val="20"/>
                <w:u w:val="single"/>
                <w:lang w:val="fr-FR"/>
              </w:rPr>
              <w:t xml:space="preserve">de-a doua convocare a aceleiaşi AGEA din data de </w:t>
            </w:r>
            <w:r w:rsidR="00571072">
              <w:rPr>
                <w:sz w:val="20"/>
                <w:szCs w:val="20"/>
                <w:u w:val="single"/>
                <w:lang w:val="ro-RO"/>
              </w:rPr>
              <w:t>18 octombrie</w:t>
            </w:r>
            <w:r w:rsidR="00B1296D">
              <w:rPr>
                <w:sz w:val="20"/>
                <w:szCs w:val="20"/>
                <w:u w:val="single"/>
                <w:lang w:val="ro-RO"/>
              </w:rPr>
              <w:t xml:space="preserve"> </w:t>
            </w:r>
            <w:r w:rsidRPr="00D55115">
              <w:rPr>
                <w:sz w:val="20"/>
                <w:szCs w:val="20"/>
                <w:u w:val="single"/>
                <w:lang w:val="ro-RO"/>
              </w:rPr>
              <w:t>2016</w:t>
            </w:r>
            <w:r w:rsidRPr="00D55115">
              <w:rPr>
                <w:sz w:val="20"/>
                <w:szCs w:val="20"/>
                <w:u w:val="single"/>
                <w:lang w:val="fr-FR"/>
              </w:rPr>
              <w:t xml:space="preserve">, ora </w:t>
            </w:r>
            <w:r w:rsidR="00FC300A">
              <w:rPr>
                <w:sz w:val="20"/>
                <w:szCs w:val="20"/>
                <w:u w:val="single"/>
                <w:lang w:val="ro-RO"/>
              </w:rPr>
              <w:t>1</w:t>
            </w:r>
            <w:r w:rsidR="00571072">
              <w:rPr>
                <w:sz w:val="20"/>
                <w:szCs w:val="20"/>
                <w:u w:val="single"/>
                <w:lang w:val="ro-RO"/>
              </w:rPr>
              <w:t>2</w:t>
            </w:r>
            <w:r w:rsidR="00FC300A">
              <w:rPr>
                <w:sz w:val="20"/>
                <w:szCs w:val="20"/>
                <w:u w:val="single"/>
                <w:lang w:val="ro-RO"/>
              </w:rPr>
              <w:t>:0</w:t>
            </w:r>
            <w:r w:rsidRPr="00D55115">
              <w:rPr>
                <w:sz w:val="20"/>
                <w:szCs w:val="20"/>
                <w:u w:val="single"/>
                <w:lang w:val="ro-RO"/>
              </w:rPr>
              <w:t xml:space="preserve">0 </w:t>
            </w:r>
            <w:r w:rsidRPr="00D55115">
              <w:rPr>
                <w:sz w:val="20"/>
                <w:szCs w:val="20"/>
                <w:u w:val="single"/>
                <w:lang w:val="fr-FR"/>
              </w:rPr>
              <w:t xml:space="preserve">(ora României), ce va avea </w:t>
            </w:r>
            <w:r w:rsidRPr="00D55115">
              <w:rPr>
                <w:sz w:val="20"/>
                <w:szCs w:val="20"/>
                <w:u w:val="single"/>
              </w:rPr>
              <w:t>loc la Hotel Capital Plaza, Sala Ion Mincu I, Bulevardul Iancu de Hunedoara, nr. 54, Bucuresti.</w:t>
            </w:r>
            <w:r w:rsidRPr="00D55115">
              <w:rPr>
                <w:sz w:val="20"/>
                <w:szCs w:val="20"/>
                <w:u w:val="single"/>
                <w:lang w:val="fr-FR"/>
              </w:rPr>
              <w:t xml:space="preserve"> </w:t>
            </w:r>
            <w:r w:rsidRPr="00D55115">
              <w:rPr>
                <w:sz w:val="20"/>
                <w:szCs w:val="20"/>
                <w:lang w:val="fr-FR"/>
              </w:rPr>
              <w:t xml:space="preserve">în cazul în care adunarea nu se întruneşte legal şi statutar în data de </w:t>
            </w:r>
            <w:r w:rsidR="00571072">
              <w:rPr>
                <w:sz w:val="20"/>
                <w:szCs w:val="20"/>
                <w:lang w:val="ro-RO" w:eastAsia="ro-RO"/>
              </w:rPr>
              <w:t>17 octombrie</w:t>
            </w:r>
            <w:r w:rsidR="00B1296D">
              <w:rPr>
                <w:sz w:val="20"/>
                <w:szCs w:val="20"/>
                <w:lang w:val="ro-RO" w:eastAsia="ro-RO"/>
              </w:rPr>
              <w:t xml:space="preserve"> </w:t>
            </w:r>
            <w:r w:rsidRPr="00D55115">
              <w:rPr>
                <w:sz w:val="20"/>
                <w:szCs w:val="20"/>
                <w:lang w:val="ro-RO" w:eastAsia="ro-RO"/>
              </w:rPr>
              <w:t>2016</w:t>
            </w:r>
            <w:r w:rsidRPr="00D55115">
              <w:rPr>
                <w:sz w:val="20"/>
                <w:szCs w:val="20"/>
                <w:lang w:val="fr-FR"/>
              </w:rPr>
              <w:t xml:space="preserve">, ora </w:t>
            </w:r>
            <w:r w:rsidRPr="00D55115">
              <w:rPr>
                <w:sz w:val="20"/>
                <w:szCs w:val="20"/>
                <w:lang w:val="ro-RO"/>
              </w:rPr>
              <w:t>1</w:t>
            </w:r>
            <w:r w:rsidR="00571072">
              <w:rPr>
                <w:sz w:val="20"/>
                <w:szCs w:val="20"/>
                <w:lang w:val="ro-RO"/>
              </w:rPr>
              <w:t>2</w:t>
            </w:r>
            <w:r>
              <w:rPr>
                <w:sz w:val="20"/>
                <w:szCs w:val="20"/>
                <w:lang w:val="ro-RO"/>
              </w:rPr>
              <w:t>:0</w:t>
            </w:r>
            <w:r w:rsidRPr="00D55115">
              <w:rPr>
                <w:sz w:val="20"/>
                <w:szCs w:val="20"/>
                <w:lang w:val="ro-RO"/>
              </w:rPr>
              <w:t>0</w:t>
            </w:r>
            <w:r w:rsidRPr="00D55115">
              <w:rPr>
                <w:sz w:val="20"/>
                <w:szCs w:val="20"/>
                <w:lang w:val="fr-FR"/>
              </w:rPr>
              <w:t xml:space="preserve"> (ora României)</w:t>
            </w:r>
          </w:p>
          <w:p w:rsidR="00BE0D91" w:rsidRPr="00F22D03" w:rsidRDefault="00BE0D91" w:rsidP="003F46AB">
            <w:pPr>
              <w:spacing w:line="276" w:lineRule="auto"/>
              <w:jc w:val="both"/>
              <w:rPr>
                <w:sz w:val="20"/>
                <w:szCs w:val="20"/>
                <w:highlight w:val="yellow"/>
                <w:lang w:val="fr-FR"/>
              </w:rPr>
            </w:pPr>
          </w:p>
          <w:p w:rsidR="006B5B1F" w:rsidRPr="004D5EA6" w:rsidRDefault="00BE0D91" w:rsidP="003F46AB">
            <w:pPr>
              <w:spacing w:line="276" w:lineRule="auto"/>
              <w:jc w:val="both"/>
              <w:rPr>
                <w:sz w:val="20"/>
                <w:szCs w:val="20"/>
                <w:lang w:val="fr-FR"/>
              </w:rPr>
            </w:pPr>
            <w:r w:rsidRPr="006B5B1F">
              <w:rPr>
                <w:sz w:val="20"/>
                <w:szCs w:val="20"/>
                <w:lang w:val="fr-FR"/>
              </w:rPr>
              <w:t xml:space="preserve">Termenul limită pentru înregistrarea la Societate a buletinelor de vot prin corespondenţă </w:t>
            </w:r>
            <w:r w:rsidR="006B5B1F" w:rsidRPr="006B5B1F">
              <w:rPr>
                <w:sz w:val="20"/>
                <w:szCs w:val="20"/>
                <w:lang w:val="fr-FR"/>
              </w:rPr>
              <w:t>este</w:t>
            </w:r>
            <w:r w:rsidR="006B5B1F" w:rsidRPr="006B5B1F">
              <w:rPr>
                <w:b/>
                <w:sz w:val="20"/>
                <w:szCs w:val="20"/>
                <w:lang w:val="ro-RO"/>
              </w:rPr>
              <w:t xml:space="preserve"> </w:t>
            </w:r>
            <w:r w:rsidR="00571072">
              <w:rPr>
                <w:b/>
                <w:sz w:val="20"/>
                <w:szCs w:val="20"/>
                <w:lang w:val="ro-RO"/>
              </w:rPr>
              <w:t>14 octombrie</w:t>
            </w:r>
            <w:r w:rsidR="00B1296D">
              <w:rPr>
                <w:b/>
                <w:sz w:val="20"/>
                <w:szCs w:val="20"/>
                <w:lang w:val="ro-RO"/>
              </w:rPr>
              <w:t xml:space="preserve"> </w:t>
            </w:r>
            <w:r w:rsidR="00FC300A">
              <w:rPr>
                <w:b/>
                <w:sz w:val="20"/>
                <w:szCs w:val="20"/>
                <w:lang w:val="ro-RO"/>
              </w:rPr>
              <w:t>2016</w:t>
            </w:r>
            <w:r w:rsidR="006B5B1F" w:rsidRPr="00D55115">
              <w:rPr>
                <w:b/>
                <w:sz w:val="20"/>
                <w:szCs w:val="20"/>
                <w:lang w:val="fr-FR"/>
              </w:rPr>
              <w:t>,</w:t>
            </w:r>
            <w:r w:rsidR="006B5B1F" w:rsidRPr="00D55115">
              <w:rPr>
                <w:sz w:val="20"/>
                <w:szCs w:val="20"/>
                <w:lang w:val="fr-FR"/>
              </w:rPr>
              <w:t xml:space="preserve"> </w:t>
            </w:r>
            <w:r w:rsidR="006B5B1F" w:rsidRPr="00D55115">
              <w:rPr>
                <w:b/>
                <w:sz w:val="20"/>
                <w:szCs w:val="20"/>
                <w:lang w:val="fr-FR"/>
              </w:rPr>
              <w:t xml:space="preserve">ora </w:t>
            </w:r>
            <w:r w:rsidR="006B5B1F" w:rsidRPr="00D55115">
              <w:rPr>
                <w:b/>
                <w:sz w:val="20"/>
                <w:szCs w:val="20"/>
                <w:lang w:val="ro-RO"/>
              </w:rPr>
              <w:t>1</w:t>
            </w:r>
            <w:r w:rsidR="00305567">
              <w:rPr>
                <w:b/>
                <w:sz w:val="20"/>
                <w:szCs w:val="20"/>
                <w:lang w:val="ro-RO"/>
              </w:rPr>
              <w:t>1</w:t>
            </w:r>
            <w:r w:rsidR="006B5B1F" w:rsidRPr="00D55115">
              <w:rPr>
                <w:b/>
                <w:sz w:val="20"/>
                <w:szCs w:val="20"/>
                <w:lang w:val="ro-RO"/>
              </w:rPr>
              <w:t>:00</w:t>
            </w:r>
            <w:r w:rsidR="006B5B1F" w:rsidRPr="00D55115">
              <w:rPr>
                <w:sz w:val="20"/>
                <w:szCs w:val="20"/>
                <w:lang w:val="ro-RO"/>
              </w:rPr>
              <w:t xml:space="preserve"> </w:t>
            </w:r>
            <w:r w:rsidR="006B5B1F" w:rsidRPr="00D55115">
              <w:rPr>
                <w:sz w:val="20"/>
                <w:szCs w:val="20"/>
                <w:lang w:val="fr-FR"/>
              </w:rPr>
              <w:t>(ora României).</w:t>
            </w:r>
          </w:p>
          <w:p w:rsidR="00BE0D91" w:rsidRPr="00CA1100" w:rsidRDefault="00BE0D91" w:rsidP="003F46AB">
            <w:pPr>
              <w:spacing w:line="276" w:lineRule="auto"/>
              <w:jc w:val="both"/>
              <w:rPr>
                <w:sz w:val="20"/>
                <w:szCs w:val="20"/>
                <w:lang w:val="fr-FR"/>
              </w:rPr>
            </w:pPr>
          </w:p>
          <w:p w:rsidR="00BE0D91" w:rsidRPr="00CA1100" w:rsidRDefault="00BE0D91" w:rsidP="003F46AB">
            <w:pPr>
              <w:autoSpaceDE w:val="0"/>
              <w:autoSpaceDN w:val="0"/>
              <w:adjustRightInd w:val="0"/>
              <w:spacing w:line="276" w:lineRule="auto"/>
              <w:rPr>
                <w:sz w:val="20"/>
                <w:szCs w:val="20"/>
                <w:lang w:val="fr-FR"/>
              </w:rPr>
            </w:pPr>
          </w:p>
          <w:p w:rsidR="00BE0D91" w:rsidRPr="00CA1100" w:rsidRDefault="00BE0D91" w:rsidP="003F46AB">
            <w:pPr>
              <w:suppressAutoHyphens/>
              <w:spacing w:line="276" w:lineRule="auto"/>
              <w:jc w:val="both"/>
              <w:rPr>
                <w:sz w:val="20"/>
                <w:szCs w:val="20"/>
                <w:lang w:val="ro-RO" w:eastAsia="ro-RO"/>
              </w:rPr>
            </w:pPr>
            <w:r w:rsidRPr="00CA1100">
              <w:rPr>
                <w:sz w:val="20"/>
                <w:szCs w:val="20"/>
                <w:lang w:val="ro-RO" w:eastAsia="ro-RO"/>
              </w:rPr>
              <w:t>Anexăm prezentului buletin de vot:</w:t>
            </w:r>
          </w:p>
          <w:p w:rsidR="00BE0D91" w:rsidRPr="00CA1100" w:rsidRDefault="00BE0D91" w:rsidP="003F46AB">
            <w:pPr>
              <w:suppressAutoHyphens/>
              <w:spacing w:line="276" w:lineRule="auto"/>
              <w:jc w:val="both"/>
              <w:rPr>
                <w:sz w:val="20"/>
                <w:szCs w:val="20"/>
                <w:lang w:val="ro-RO" w:eastAsia="ro-RO"/>
              </w:rPr>
            </w:pPr>
          </w:p>
          <w:p w:rsidR="00BE0D91" w:rsidRPr="00CA1100" w:rsidRDefault="00BE0D91" w:rsidP="003F46AB">
            <w:pPr>
              <w:suppressAutoHyphens/>
              <w:spacing w:line="276" w:lineRule="auto"/>
              <w:jc w:val="both"/>
              <w:rPr>
                <w:sz w:val="20"/>
                <w:szCs w:val="20"/>
                <w:lang w:val="ro-RO" w:eastAsia="ro-RO"/>
              </w:rPr>
            </w:pPr>
            <w:r w:rsidRPr="00CA1100">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r w:rsidRPr="00CA1100">
              <w:rPr>
                <w:sz w:val="20"/>
                <w:szCs w:val="20"/>
                <w:lang w:val="fr-FR"/>
              </w:rPr>
              <w:t>Calitatea de reprezentant legal se constata in baza listei actionarilor SNN de la data de referinta, primita de la Depozitarul Central SA</w:t>
            </w:r>
            <w:r w:rsidRPr="00CA1100">
              <w:rPr>
                <w:sz w:val="20"/>
                <w:szCs w:val="20"/>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CA1100" w:rsidRDefault="00763D3C" w:rsidP="003F46AB">
            <w:pPr>
              <w:suppressAutoHyphens/>
              <w:spacing w:line="276" w:lineRule="auto"/>
              <w:jc w:val="both"/>
              <w:rPr>
                <w:sz w:val="20"/>
                <w:szCs w:val="20"/>
                <w:lang w:val="ro-RO" w:eastAsia="ro-RO"/>
              </w:rPr>
            </w:pPr>
          </w:p>
          <w:p w:rsidR="00BE0D91" w:rsidRPr="00CA1100" w:rsidRDefault="00BE0D91" w:rsidP="003F46AB">
            <w:pPr>
              <w:pStyle w:val="ListParagraph"/>
              <w:suppressAutoHyphens/>
              <w:spacing w:line="276" w:lineRule="auto"/>
              <w:ind w:left="360"/>
              <w:jc w:val="both"/>
              <w:rPr>
                <w:sz w:val="20"/>
                <w:szCs w:val="20"/>
                <w:lang w:val="ro-RO" w:eastAsia="ro-RO"/>
              </w:rPr>
            </w:pPr>
            <w:r w:rsidRPr="00CA1100">
              <w:rPr>
                <w:sz w:val="20"/>
                <w:szCs w:val="20"/>
                <w:lang w:val="ro-RO" w:eastAsia="ro-RO"/>
              </w:rPr>
              <w:t>şi</w:t>
            </w:r>
          </w:p>
          <w:p w:rsidR="00BE0D91" w:rsidRPr="00CA1100" w:rsidRDefault="00BE0D91" w:rsidP="003F46AB">
            <w:pPr>
              <w:pStyle w:val="ListParagraph"/>
              <w:suppressAutoHyphens/>
              <w:spacing w:line="276" w:lineRule="auto"/>
              <w:ind w:left="360"/>
              <w:jc w:val="both"/>
              <w:rPr>
                <w:sz w:val="20"/>
                <w:szCs w:val="20"/>
                <w:lang w:val="ro-RO" w:eastAsia="ro-RO"/>
              </w:rPr>
            </w:pPr>
          </w:p>
          <w:p w:rsidR="00763D3C" w:rsidRPr="00CA1100" w:rsidRDefault="00BE0D91" w:rsidP="003F46AB">
            <w:pPr>
              <w:suppressAutoHyphens/>
              <w:spacing w:line="276" w:lineRule="auto"/>
              <w:jc w:val="both"/>
              <w:rPr>
                <w:sz w:val="20"/>
                <w:szCs w:val="20"/>
                <w:lang w:val="ro-RO" w:eastAsia="ro-RO"/>
              </w:rPr>
            </w:pPr>
            <w:r w:rsidRPr="004341F7">
              <w:rPr>
                <w:sz w:val="20"/>
                <w:szCs w:val="20"/>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CA1100" w:rsidRDefault="00763D3C" w:rsidP="003F46AB">
            <w:pPr>
              <w:autoSpaceDE w:val="0"/>
              <w:autoSpaceDN w:val="0"/>
              <w:adjustRightInd w:val="0"/>
              <w:spacing w:line="276" w:lineRule="auto"/>
              <w:rPr>
                <w:sz w:val="20"/>
                <w:szCs w:val="20"/>
                <w:lang w:val="ro-RO"/>
              </w:rPr>
            </w:pPr>
          </w:p>
          <w:p w:rsidR="00BE0D91" w:rsidRPr="00CA1100" w:rsidRDefault="00BE0D91" w:rsidP="003F46AB">
            <w:pPr>
              <w:suppressAutoHyphens/>
              <w:spacing w:line="276" w:lineRule="auto"/>
              <w:jc w:val="both"/>
              <w:rPr>
                <w:sz w:val="20"/>
                <w:szCs w:val="20"/>
                <w:lang w:val="ro-RO" w:eastAsia="ro-RO"/>
              </w:rPr>
            </w:pPr>
            <w:r w:rsidRPr="00CA1100">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CA1100" w:rsidRDefault="00BE0D91" w:rsidP="003F46AB">
            <w:pPr>
              <w:autoSpaceDE w:val="0"/>
              <w:autoSpaceDN w:val="0"/>
              <w:adjustRightInd w:val="0"/>
              <w:spacing w:line="276" w:lineRule="auto"/>
              <w:rPr>
                <w:sz w:val="20"/>
                <w:szCs w:val="20"/>
                <w:lang w:val="ro-RO"/>
              </w:rPr>
            </w:pPr>
          </w:p>
          <w:p w:rsidR="00BE0D91" w:rsidRPr="00CA1100" w:rsidRDefault="00BE0D91" w:rsidP="003F46AB">
            <w:pPr>
              <w:autoSpaceDE w:val="0"/>
              <w:autoSpaceDN w:val="0"/>
              <w:adjustRightInd w:val="0"/>
              <w:spacing w:line="276" w:lineRule="auto"/>
              <w:rPr>
                <w:sz w:val="20"/>
                <w:szCs w:val="20"/>
                <w:lang w:val="fr-FR"/>
              </w:rPr>
            </w:pPr>
            <w:r w:rsidRPr="00CA1100">
              <w:rPr>
                <w:sz w:val="20"/>
                <w:szCs w:val="20"/>
                <w:lang w:val="fr-FR"/>
              </w:rPr>
              <w:t>Data buletinului de vot prin corespondenţă :</w:t>
            </w:r>
            <w:r w:rsidRPr="00CA1100">
              <w:rPr>
                <w:sz w:val="20"/>
                <w:szCs w:val="20"/>
                <w:lang w:val="ro-RO"/>
              </w:rPr>
              <w:t xml:space="preserve"> [________]</w:t>
            </w:r>
          </w:p>
          <w:p w:rsidR="00BE0D91" w:rsidRPr="00CA1100" w:rsidRDefault="00BE0D91" w:rsidP="003F46AB">
            <w:pPr>
              <w:autoSpaceDE w:val="0"/>
              <w:autoSpaceDN w:val="0"/>
              <w:adjustRightInd w:val="0"/>
              <w:spacing w:line="276" w:lineRule="auto"/>
              <w:rPr>
                <w:sz w:val="20"/>
                <w:szCs w:val="20"/>
                <w:lang w:val="fr-FR"/>
              </w:rPr>
            </w:pPr>
          </w:p>
          <w:p w:rsidR="00BE0D91" w:rsidRPr="00CA1100" w:rsidRDefault="00BE0D91" w:rsidP="003F46AB">
            <w:pPr>
              <w:autoSpaceDE w:val="0"/>
              <w:autoSpaceDN w:val="0"/>
              <w:adjustRightInd w:val="0"/>
              <w:spacing w:line="276" w:lineRule="auto"/>
              <w:rPr>
                <w:sz w:val="20"/>
                <w:szCs w:val="20"/>
                <w:lang w:val="fr-FR"/>
              </w:rPr>
            </w:pPr>
          </w:p>
          <w:p w:rsidR="00BE0D91" w:rsidRPr="00CA1100" w:rsidRDefault="00BE0D91" w:rsidP="003F46AB">
            <w:pPr>
              <w:autoSpaceDE w:val="0"/>
              <w:autoSpaceDN w:val="0"/>
              <w:adjustRightInd w:val="0"/>
              <w:spacing w:line="276" w:lineRule="auto"/>
              <w:rPr>
                <w:sz w:val="20"/>
                <w:szCs w:val="20"/>
                <w:lang w:val="ro-RO"/>
              </w:rPr>
            </w:pPr>
            <w:r w:rsidRPr="00CA1100">
              <w:rPr>
                <w:sz w:val="20"/>
                <w:szCs w:val="20"/>
                <w:lang w:val="ro-RO"/>
              </w:rPr>
              <w:t>Denumire acţionar persoană juridică: [______________________]</w:t>
            </w:r>
          </w:p>
          <w:p w:rsidR="00BE0D91" w:rsidRPr="00CA1100" w:rsidRDefault="00BE0D91" w:rsidP="003F46AB">
            <w:pPr>
              <w:autoSpaceDE w:val="0"/>
              <w:autoSpaceDN w:val="0"/>
              <w:adjustRightInd w:val="0"/>
              <w:spacing w:line="276" w:lineRule="auto"/>
              <w:rPr>
                <w:sz w:val="20"/>
                <w:szCs w:val="20"/>
                <w:lang w:val="ro-RO"/>
              </w:rPr>
            </w:pPr>
          </w:p>
          <w:p w:rsidR="00BE0D91" w:rsidRPr="00CA1100" w:rsidRDefault="00BE0D91" w:rsidP="003F46AB">
            <w:pPr>
              <w:autoSpaceDE w:val="0"/>
              <w:autoSpaceDN w:val="0"/>
              <w:adjustRightInd w:val="0"/>
              <w:spacing w:line="276" w:lineRule="auto"/>
              <w:rPr>
                <w:sz w:val="20"/>
                <w:szCs w:val="20"/>
                <w:lang w:val="ro-RO"/>
              </w:rPr>
            </w:pPr>
            <w:r w:rsidRPr="00CA1100">
              <w:rPr>
                <w:sz w:val="20"/>
                <w:szCs w:val="20"/>
                <w:lang w:val="ro-RO"/>
              </w:rPr>
              <w:t>Nume şi prenume reprezentant legal: [______________________]</w:t>
            </w:r>
          </w:p>
          <w:p w:rsidR="00BE0D91" w:rsidRPr="00CA1100" w:rsidRDefault="00BE0D91" w:rsidP="003F46AB">
            <w:pPr>
              <w:autoSpaceDE w:val="0"/>
              <w:autoSpaceDN w:val="0"/>
              <w:adjustRightInd w:val="0"/>
              <w:spacing w:line="276" w:lineRule="auto"/>
              <w:jc w:val="both"/>
              <w:rPr>
                <w:sz w:val="20"/>
                <w:szCs w:val="20"/>
                <w:lang w:val="ro-RO"/>
              </w:rPr>
            </w:pPr>
          </w:p>
          <w:p w:rsidR="00BE0D91" w:rsidRPr="00CA1100" w:rsidRDefault="00BE0D91" w:rsidP="003F46AB">
            <w:pPr>
              <w:autoSpaceDE w:val="0"/>
              <w:autoSpaceDN w:val="0"/>
              <w:adjustRightInd w:val="0"/>
              <w:spacing w:line="276" w:lineRule="auto"/>
              <w:jc w:val="both"/>
              <w:rPr>
                <w:sz w:val="20"/>
                <w:szCs w:val="20"/>
                <w:lang w:val="ro-RO"/>
              </w:rPr>
            </w:pPr>
            <w:r w:rsidRPr="00CA1100">
              <w:rPr>
                <w:color w:val="808080"/>
                <w:sz w:val="20"/>
                <w:szCs w:val="20"/>
                <w:lang w:val="ro-RO"/>
              </w:rPr>
              <w:t>(ATENŢIE! Se va completa cu denumirea acţionarului persoană juridică şi cu numele şi prenumele reprezentantului legal, în clar, cu majuscule)</w:t>
            </w:r>
          </w:p>
          <w:p w:rsidR="00BE0D91" w:rsidRPr="00CA1100" w:rsidRDefault="00BE0D91" w:rsidP="003F46AB">
            <w:pPr>
              <w:autoSpaceDE w:val="0"/>
              <w:autoSpaceDN w:val="0"/>
              <w:adjustRightInd w:val="0"/>
              <w:spacing w:line="276" w:lineRule="auto"/>
              <w:rPr>
                <w:sz w:val="20"/>
                <w:szCs w:val="20"/>
                <w:lang w:val="ro-RO"/>
              </w:rPr>
            </w:pPr>
          </w:p>
          <w:p w:rsidR="00BE0D91" w:rsidRPr="00CA1100" w:rsidRDefault="00BE0D91" w:rsidP="003F46AB">
            <w:pPr>
              <w:autoSpaceDE w:val="0"/>
              <w:autoSpaceDN w:val="0"/>
              <w:adjustRightInd w:val="0"/>
              <w:spacing w:line="276" w:lineRule="auto"/>
              <w:rPr>
                <w:sz w:val="20"/>
                <w:szCs w:val="20"/>
                <w:lang w:val="ro-RO"/>
              </w:rPr>
            </w:pPr>
            <w:r w:rsidRPr="00CA1100">
              <w:rPr>
                <w:sz w:val="20"/>
                <w:szCs w:val="20"/>
                <w:lang w:val="ro-RO"/>
              </w:rPr>
              <w:t xml:space="preserve">Semnătura: </w:t>
            </w:r>
            <w:r w:rsidRPr="00CA1100">
              <w:rPr>
                <w:sz w:val="20"/>
                <w:szCs w:val="20"/>
                <w:lang w:val="ro-RO"/>
              </w:rPr>
              <w:tab/>
            </w:r>
          </w:p>
          <w:p w:rsidR="00BE0D91" w:rsidRPr="00CA1100" w:rsidRDefault="00BE0D91" w:rsidP="003F46AB">
            <w:pPr>
              <w:autoSpaceDE w:val="0"/>
              <w:autoSpaceDN w:val="0"/>
              <w:adjustRightInd w:val="0"/>
              <w:spacing w:line="276" w:lineRule="auto"/>
              <w:jc w:val="both"/>
              <w:rPr>
                <w:sz w:val="20"/>
                <w:szCs w:val="20"/>
                <w:lang w:val="ro-RO"/>
              </w:rPr>
            </w:pPr>
          </w:p>
          <w:p w:rsidR="00BE0D91" w:rsidRPr="00CA1100" w:rsidRDefault="00BE0D91" w:rsidP="003F46AB">
            <w:pPr>
              <w:autoSpaceDE w:val="0"/>
              <w:autoSpaceDN w:val="0"/>
              <w:adjustRightInd w:val="0"/>
              <w:spacing w:line="276" w:lineRule="auto"/>
              <w:jc w:val="both"/>
              <w:rPr>
                <w:color w:val="808080"/>
                <w:sz w:val="20"/>
                <w:szCs w:val="20"/>
                <w:lang w:val="ro-RO"/>
              </w:rPr>
            </w:pPr>
            <w:r w:rsidRPr="00CA1100">
              <w:rPr>
                <w:color w:val="808080"/>
                <w:sz w:val="20"/>
                <w:szCs w:val="20"/>
                <w:lang w:val="ro-RO"/>
              </w:rPr>
              <w:t>(ATENŢIE! Se va completa cu semnătura reprezentantului legal al acţionarului persoană juridică şi se va ştampila)</w:t>
            </w:r>
          </w:p>
          <w:p w:rsidR="00BE0D91" w:rsidRPr="00CA1100" w:rsidRDefault="00BE0D91" w:rsidP="003F46AB">
            <w:pPr>
              <w:autoSpaceDE w:val="0"/>
              <w:autoSpaceDN w:val="0"/>
              <w:adjustRightInd w:val="0"/>
              <w:spacing w:line="276" w:lineRule="auto"/>
              <w:jc w:val="both"/>
              <w:rPr>
                <w:color w:val="808080"/>
                <w:sz w:val="20"/>
                <w:szCs w:val="20"/>
                <w:lang w:val="ro-RO"/>
              </w:rPr>
            </w:pPr>
          </w:p>
          <w:p w:rsidR="00BE0D91" w:rsidRPr="00CA1100" w:rsidRDefault="00BE0D91" w:rsidP="003F46AB">
            <w:pPr>
              <w:spacing w:line="276" w:lineRule="auto"/>
              <w:rPr>
                <w:sz w:val="20"/>
                <w:szCs w:val="20"/>
                <w:lang w:val="fr-FR"/>
              </w:rPr>
            </w:pPr>
          </w:p>
        </w:tc>
        <w:tc>
          <w:tcPr>
            <w:tcW w:w="7110" w:type="dxa"/>
          </w:tcPr>
          <w:p w:rsidR="00BE0D91" w:rsidRPr="00CA1100" w:rsidRDefault="00BE0D91" w:rsidP="003F46AB">
            <w:pPr>
              <w:suppressAutoHyphens/>
              <w:spacing w:line="276" w:lineRule="auto"/>
              <w:ind w:right="-1136"/>
              <w:rPr>
                <w:sz w:val="20"/>
                <w:szCs w:val="20"/>
                <w:lang w:val="ro-RO"/>
              </w:rPr>
            </w:pPr>
          </w:p>
        </w:tc>
        <w:tc>
          <w:tcPr>
            <w:tcW w:w="3346" w:type="dxa"/>
            <w:shd w:val="clear" w:color="auto" w:fill="auto"/>
          </w:tcPr>
          <w:p w:rsidR="00BE0D91" w:rsidRPr="00CA1100" w:rsidRDefault="00BE0D91" w:rsidP="003F46AB">
            <w:pPr>
              <w:suppressAutoHyphens/>
              <w:spacing w:line="276" w:lineRule="auto"/>
              <w:rPr>
                <w:sz w:val="20"/>
                <w:szCs w:val="20"/>
                <w:lang w:val="ro-RO"/>
              </w:rPr>
            </w:pPr>
          </w:p>
          <w:p w:rsidR="00BE0D91" w:rsidRPr="00CA1100" w:rsidRDefault="00BE0D91" w:rsidP="003F46AB">
            <w:pPr>
              <w:suppressAutoHyphens/>
              <w:spacing w:line="276" w:lineRule="auto"/>
              <w:rPr>
                <w:sz w:val="20"/>
                <w:szCs w:val="20"/>
                <w:lang w:val="ro-RO"/>
              </w:rPr>
            </w:pPr>
          </w:p>
          <w:p w:rsidR="00BE0D91" w:rsidRPr="00CA1100" w:rsidRDefault="00BE0D91" w:rsidP="003F46AB">
            <w:pPr>
              <w:suppressAutoHyphens/>
              <w:spacing w:line="276" w:lineRule="auto"/>
              <w:rPr>
                <w:sz w:val="20"/>
                <w:szCs w:val="20"/>
                <w:lang w:val="ro-RO"/>
              </w:rPr>
            </w:pPr>
          </w:p>
        </w:tc>
        <w:tc>
          <w:tcPr>
            <w:tcW w:w="3172" w:type="dxa"/>
            <w:shd w:val="clear" w:color="auto" w:fill="auto"/>
          </w:tcPr>
          <w:p w:rsidR="00BE0D91" w:rsidRPr="00CA1100" w:rsidRDefault="00BE0D91" w:rsidP="003F46AB">
            <w:pPr>
              <w:suppressAutoHyphens/>
              <w:spacing w:line="276" w:lineRule="auto"/>
              <w:jc w:val="center"/>
              <w:rPr>
                <w:sz w:val="20"/>
                <w:szCs w:val="20"/>
                <w:lang w:val="ro-RO"/>
              </w:rPr>
            </w:pPr>
          </w:p>
        </w:tc>
      </w:tr>
    </w:tbl>
    <w:p w:rsidR="00D1353D" w:rsidRPr="00CA1100" w:rsidRDefault="00D1353D" w:rsidP="003F46AB">
      <w:pPr>
        <w:spacing w:line="276" w:lineRule="auto"/>
        <w:rPr>
          <w:sz w:val="20"/>
          <w:szCs w:val="20"/>
        </w:rPr>
      </w:pPr>
    </w:p>
    <w:sectPr w:rsidR="00D1353D" w:rsidRPr="00CA1100" w:rsidSect="007E0463">
      <w:headerReference w:type="default" r:id="rId7"/>
      <w:footerReference w:type="even" r:id="rId8"/>
      <w:footerReference w:type="default" r:id="rId9"/>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F91" w:rsidRDefault="00D16F91">
      <w:r>
        <w:separator/>
      </w:r>
    </w:p>
  </w:endnote>
  <w:endnote w:type="continuationSeparator" w:id="0">
    <w:p w:rsidR="00D16F91" w:rsidRDefault="00D1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3F46AB"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3F46AB">
      <w:rPr>
        <w:bCs/>
        <w:noProof/>
        <w:sz w:val="20"/>
        <w:szCs w:val="20"/>
      </w:rPr>
      <w:t>1</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3F46AB">
      <w:rPr>
        <w:bCs/>
        <w:noProof/>
        <w:sz w:val="20"/>
        <w:szCs w:val="20"/>
      </w:rPr>
      <w:t>4</w:t>
    </w:r>
    <w:r w:rsidRPr="00823281">
      <w:rPr>
        <w:bCs/>
        <w:sz w:val="20"/>
        <w:szCs w:val="20"/>
      </w:rPr>
      <w:fldChar w:fldCharType="end"/>
    </w:r>
  </w:p>
  <w:p w:rsidR="00823281" w:rsidRDefault="003F4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F91" w:rsidRDefault="00D16F91">
      <w:r>
        <w:separator/>
      </w:r>
    </w:p>
  </w:footnote>
  <w:footnote w:type="continuationSeparator" w:id="0">
    <w:p w:rsidR="00D16F91" w:rsidRDefault="00D16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02A" w:rsidRDefault="0072402A">
    <w:pPr>
      <w:pStyle w:val="Header"/>
      <w:rPr>
        <w:sz w:val="20"/>
        <w:szCs w:val="20"/>
      </w:rPr>
    </w:pPr>
  </w:p>
  <w:p w:rsidR="0072402A" w:rsidRDefault="0072402A">
    <w:pPr>
      <w:pStyle w:val="Header"/>
      <w:rPr>
        <w:sz w:val="20"/>
        <w:szCs w:val="20"/>
      </w:rPr>
    </w:pPr>
  </w:p>
  <w:p w:rsidR="0072402A" w:rsidRDefault="0072402A">
    <w:pPr>
      <w:pStyle w:val="Header"/>
    </w:pPr>
    <w:r>
      <w:rPr>
        <w:sz w:val="20"/>
        <w:szCs w:val="20"/>
      </w:rPr>
      <w:t xml:space="preserve">                                                                                                                                              </w:t>
    </w:r>
    <w:r w:rsidRPr="00AC099A">
      <w:rPr>
        <w:sz w:val="20"/>
        <w:szCs w:val="20"/>
      </w:rPr>
      <w:t>Actualizat conform Ordinii de zi Completate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C627C5"/>
    <w:multiLevelType w:val="hybridMultilevel"/>
    <w:tmpl w:val="DAA4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0D91"/>
    <w:rsid w:val="0001767F"/>
    <w:rsid w:val="00037930"/>
    <w:rsid w:val="00083D92"/>
    <w:rsid w:val="00095E30"/>
    <w:rsid w:val="00140890"/>
    <w:rsid w:val="00145331"/>
    <w:rsid w:val="00146F87"/>
    <w:rsid w:val="0017647F"/>
    <w:rsid w:val="0021058D"/>
    <w:rsid w:val="00246040"/>
    <w:rsid w:val="00266659"/>
    <w:rsid w:val="002A729C"/>
    <w:rsid w:val="002F5DD8"/>
    <w:rsid w:val="00305567"/>
    <w:rsid w:val="00331E4B"/>
    <w:rsid w:val="00332A9E"/>
    <w:rsid w:val="00372A6B"/>
    <w:rsid w:val="003B3558"/>
    <w:rsid w:val="003F46AB"/>
    <w:rsid w:val="003F5856"/>
    <w:rsid w:val="0040225F"/>
    <w:rsid w:val="00405724"/>
    <w:rsid w:val="004341F7"/>
    <w:rsid w:val="00484040"/>
    <w:rsid w:val="004946A5"/>
    <w:rsid w:val="004E7A6E"/>
    <w:rsid w:val="005339EE"/>
    <w:rsid w:val="00557081"/>
    <w:rsid w:val="00571072"/>
    <w:rsid w:val="00601DB6"/>
    <w:rsid w:val="006131CC"/>
    <w:rsid w:val="0062147E"/>
    <w:rsid w:val="006B5B1F"/>
    <w:rsid w:val="006E12EA"/>
    <w:rsid w:val="0072402A"/>
    <w:rsid w:val="007465C1"/>
    <w:rsid w:val="00755BFB"/>
    <w:rsid w:val="00763D3C"/>
    <w:rsid w:val="007735DA"/>
    <w:rsid w:val="008115D2"/>
    <w:rsid w:val="00855876"/>
    <w:rsid w:val="00886B22"/>
    <w:rsid w:val="008A5F77"/>
    <w:rsid w:val="00901B2F"/>
    <w:rsid w:val="00911C00"/>
    <w:rsid w:val="00986498"/>
    <w:rsid w:val="009A1AE3"/>
    <w:rsid w:val="00A32AC6"/>
    <w:rsid w:val="00A53A0A"/>
    <w:rsid w:val="00A72DD9"/>
    <w:rsid w:val="00AB7729"/>
    <w:rsid w:val="00B1296D"/>
    <w:rsid w:val="00B605A5"/>
    <w:rsid w:val="00BE0D91"/>
    <w:rsid w:val="00BE4402"/>
    <w:rsid w:val="00C20E09"/>
    <w:rsid w:val="00C80457"/>
    <w:rsid w:val="00CA1100"/>
    <w:rsid w:val="00CA2548"/>
    <w:rsid w:val="00CA2E7A"/>
    <w:rsid w:val="00D02C45"/>
    <w:rsid w:val="00D1353D"/>
    <w:rsid w:val="00D16F91"/>
    <w:rsid w:val="00D72EAE"/>
    <w:rsid w:val="00D92885"/>
    <w:rsid w:val="00D93795"/>
    <w:rsid w:val="00DC0485"/>
    <w:rsid w:val="00EC387E"/>
    <w:rsid w:val="00ED0237"/>
    <w:rsid w:val="00EE40E3"/>
    <w:rsid w:val="00EE4EEA"/>
    <w:rsid w:val="00F02C8D"/>
    <w:rsid w:val="00F02CA8"/>
    <w:rsid w:val="00F21244"/>
    <w:rsid w:val="00F22D03"/>
    <w:rsid w:val="00FC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897BF"/>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
    <w:basedOn w:val="Normal"/>
    <w:link w:val="ListParagraphChar"/>
    <w:uiPriority w:val="34"/>
    <w:qFormat/>
    <w:rsid w:val="00BE0D91"/>
    <w:pPr>
      <w:ind w:left="720"/>
      <w:contextualSpacing/>
    </w:pPr>
  </w:style>
  <w:style w:type="paragraph" w:styleId="BalloonText">
    <w:name w:val="Balloon Text"/>
    <w:basedOn w:val="Normal"/>
    <w:link w:val="BalloonTextChar"/>
    <w:uiPriority w:val="99"/>
    <w:semiHidden/>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FC300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402A"/>
    <w:pPr>
      <w:tabs>
        <w:tab w:val="center" w:pos="4680"/>
        <w:tab w:val="right" w:pos="9360"/>
      </w:tabs>
    </w:pPr>
  </w:style>
  <w:style w:type="character" w:customStyle="1" w:styleId="HeaderChar">
    <w:name w:val="Header Char"/>
    <w:basedOn w:val="DefaultParagraphFont"/>
    <w:link w:val="Header"/>
    <w:uiPriority w:val="99"/>
    <w:rsid w:val="007240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54</cp:revision>
  <dcterms:created xsi:type="dcterms:W3CDTF">2015-07-19T20:03:00Z</dcterms:created>
  <dcterms:modified xsi:type="dcterms:W3CDTF">2016-10-03T12:36:00Z</dcterms:modified>
</cp:coreProperties>
</file>