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55E7E" w14:textId="59EBDC29" w:rsidR="00073CD5" w:rsidRPr="00F22053" w:rsidRDefault="00073CD5" w:rsidP="00073CD5">
      <w:pPr>
        <w:pStyle w:val="NoSpacing"/>
        <w:spacing w:line="276" w:lineRule="auto"/>
        <w:jc w:val="center"/>
        <w:rPr>
          <w:rFonts w:ascii="Arial" w:hAnsi="Arial" w:cs="Arial"/>
          <w:b/>
          <w:sz w:val="24"/>
          <w:szCs w:val="24"/>
          <w:lang w:val="en-US" w:eastAsia="ro-RO"/>
        </w:rPr>
      </w:pPr>
      <w:r w:rsidRPr="00F22053">
        <w:rPr>
          <w:rFonts w:ascii="Arial" w:hAnsi="Arial" w:cs="Arial"/>
          <w:b/>
          <w:sz w:val="24"/>
          <w:szCs w:val="24"/>
          <w:lang w:val="en-US" w:eastAsia="ro-RO"/>
        </w:rPr>
        <w:t xml:space="preserve">RECRUITMENT FOR THE POSITION OF MEMBER IN THE BOARD OF DIRECTORS OF </w:t>
      </w:r>
      <w:proofErr w:type="spellStart"/>
      <w:r w:rsidRPr="00F22053">
        <w:rPr>
          <w:rFonts w:ascii="Arial" w:hAnsi="Arial" w:cs="Arial"/>
          <w:b/>
          <w:sz w:val="24"/>
          <w:szCs w:val="24"/>
          <w:lang w:val="en-US" w:eastAsia="ro-RO"/>
        </w:rPr>
        <w:t>Nuclearelectrica</w:t>
      </w:r>
      <w:proofErr w:type="spellEnd"/>
      <w:r w:rsidRPr="00F22053">
        <w:rPr>
          <w:rFonts w:ascii="Arial" w:hAnsi="Arial" w:cs="Arial"/>
          <w:b/>
          <w:sz w:val="24"/>
          <w:szCs w:val="24"/>
          <w:lang w:val="en-US" w:eastAsia="ro-RO"/>
        </w:rPr>
        <w:t xml:space="preserve"> </w:t>
      </w:r>
      <w:r w:rsidR="00F665AB" w:rsidRPr="00F22053">
        <w:rPr>
          <w:rFonts w:ascii="Arial" w:hAnsi="Arial" w:cs="Arial"/>
          <w:b/>
          <w:sz w:val="24"/>
          <w:szCs w:val="24"/>
          <w:lang w:val="en-US" w:eastAsia="ro-RO"/>
        </w:rPr>
        <w:t>JSC</w:t>
      </w:r>
    </w:p>
    <w:p w14:paraId="21D6E92F" w14:textId="77777777" w:rsidR="00073CD5" w:rsidRPr="00F22053" w:rsidRDefault="00073CD5" w:rsidP="00073CD5">
      <w:pPr>
        <w:pStyle w:val="NoSpacing"/>
        <w:spacing w:line="276" w:lineRule="auto"/>
        <w:rPr>
          <w:rFonts w:ascii="Arial" w:hAnsi="Arial" w:cs="Arial"/>
          <w:b/>
          <w:sz w:val="24"/>
          <w:szCs w:val="24"/>
          <w:lang w:val="en-US" w:eastAsia="ro-RO"/>
        </w:rPr>
      </w:pPr>
    </w:p>
    <w:p w14:paraId="4CBC68A5" w14:textId="67A6C792" w:rsidR="00073CD5" w:rsidRPr="00F22053" w:rsidRDefault="00073CD5" w:rsidP="00073CD5">
      <w:pPr>
        <w:pStyle w:val="NoSpacing"/>
        <w:spacing w:line="276" w:lineRule="auto"/>
        <w:rPr>
          <w:rFonts w:ascii="Arial" w:hAnsi="Arial" w:cs="Arial"/>
          <w:sz w:val="24"/>
          <w:szCs w:val="24"/>
          <w:lang w:val="en-US" w:eastAsia="ro-RO"/>
        </w:rPr>
      </w:pPr>
      <w:proofErr w:type="spellStart"/>
      <w:r w:rsidRPr="00F22053">
        <w:rPr>
          <w:rFonts w:ascii="Arial" w:hAnsi="Arial" w:cs="Arial"/>
          <w:sz w:val="24"/>
          <w:szCs w:val="24"/>
          <w:lang w:val="en-US" w:eastAsia="ro-RO"/>
        </w:rPr>
        <w:t>Nuclearelectrica</w:t>
      </w:r>
      <w:proofErr w:type="spellEnd"/>
      <w:r w:rsidRPr="00F22053">
        <w:rPr>
          <w:rFonts w:ascii="Arial" w:hAnsi="Arial" w:cs="Arial"/>
          <w:sz w:val="24"/>
          <w:szCs w:val="24"/>
          <w:lang w:val="en-US" w:eastAsia="ro-RO"/>
        </w:rPr>
        <w:t xml:space="preserve"> </w:t>
      </w:r>
      <w:r w:rsidR="005E5B9A" w:rsidRPr="00F22053">
        <w:rPr>
          <w:rFonts w:ascii="Arial" w:hAnsi="Arial" w:cs="Arial"/>
          <w:sz w:val="24"/>
          <w:szCs w:val="24"/>
          <w:lang w:val="en-US" w:eastAsia="ro-RO"/>
        </w:rPr>
        <w:t>JSC</w:t>
      </w:r>
      <w:r w:rsidRPr="00F22053">
        <w:rPr>
          <w:rFonts w:ascii="Arial" w:hAnsi="Arial" w:cs="Arial"/>
          <w:sz w:val="24"/>
          <w:szCs w:val="24"/>
          <w:lang w:val="en-US" w:eastAsia="ro-RO"/>
        </w:rPr>
        <w:t xml:space="preserve"> </w:t>
      </w:r>
      <w:r w:rsidR="00F22053" w:rsidRPr="00F22053">
        <w:rPr>
          <w:rFonts w:ascii="Arial" w:hAnsi="Arial" w:cs="Arial"/>
          <w:sz w:val="24"/>
          <w:szCs w:val="24"/>
          <w:lang w:val="en-US" w:eastAsia="ro-RO"/>
        </w:rPr>
        <w:t xml:space="preserve">assisted by </w:t>
      </w:r>
      <w:r w:rsidR="005E5B9A" w:rsidRPr="00F22053">
        <w:rPr>
          <w:rFonts w:ascii="Arial" w:hAnsi="Arial" w:cs="Arial"/>
          <w:sz w:val="24"/>
          <w:szCs w:val="24"/>
          <w:lang w:val="en-US" w:eastAsia="ro-RO"/>
        </w:rPr>
        <w:t>their</w:t>
      </w:r>
      <w:r w:rsidRPr="00F22053">
        <w:rPr>
          <w:rFonts w:ascii="Arial" w:hAnsi="Arial" w:cs="Arial"/>
          <w:sz w:val="24"/>
          <w:szCs w:val="24"/>
          <w:lang w:val="en-US" w:eastAsia="ro-RO"/>
        </w:rPr>
        <w:t xml:space="preserve"> recruitment expert </w:t>
      </w:r>
      <w:proofErr w:type="spellStart"/>
      <w:r w:rsidRPr="00F22053">
        <w:rPr>
          <w:rFonts w:ascii="Arial" w:hAnsi="Arial" w:cs="Arial"/>
          <w:sz w:val="24"/>
          <w:szCs w:val="24"/>
          <w:lang w:val="en-US" w:eastAsia="ro-RO"/>
        </w:rPr>
        <w:t>Pluri</w:t>
      </w:r>
      <w:proofErr w:type="spellEnd"/>
      <w:r w:rsidRPr="00F22053">
        <w:rPr>
          <w:rFonts w:ascii="Arial" w:hAnsi="Arial" w:cs="Arial"/>
          <w:sz w:val="24"/>
          <w:szCs w:val="24"/>
          <w:lang w:val="en-US" w:eastAsia="ro-RO"/>
        </w:rPr>
        <w:t xml:space="preserve"> Consultants Romania </w:t>
      </w:r>
      <w:r w:rsidR="005E5B9A" w:rsidRPr="00F22053">
        <w:rPr>
          <w:rFonts w:ascii="Arial" w:hAnsi="Arial" w:cs="Arial"/>
          <w:sz w:val="24"/>
          <w:szCs w:val="24"/>
          <w:lang w:val="en-US" w:eastAsia="ro-RO"/>
        </w:rPr>
        <w:t xml:space="preserve">LLC </w:t>
      </w:r>
      <w:r w:rsidRPr="00F22053">
        <w:rPr>
          <w:rFonts w:ascii="Arial" w:hAnsi="Arial" w:cs="Arial"/>
          <w:sz w:val="24"/>
          <w:szCs w:val="24"/>
          <w:lang w:val="en-US" w:eastAsia="ro-RO"/>
        </w:rPr>
        <w:t xml:space="preserve">announces the launch of the recruitment and selection </w:t>
      </w:r>
      <w:r w:rsidR="00F22053" w:rsidRPr="00F22053">
        <w:rPr>
          <w:rFonts w:ascii="Arial" w:hAnsi="Arial" w:cs="Arial"/>
          <w:sz w:val="24"/>
          <w:szCs w:val="24"/>
          <w:lang w:val="en-US" w:eastAsia="ro-RO"/>
        </w:rPr>
        <w:t xml:space="preserve">procedure </w:t>
      </w:r>
      <w:r w:rsidR="00385395">
        <w:rPr>
          <w:rFonts w:ascii="Arial" w:hAnsi="Arial" w:cs="Arial"/>
          <w:sz w:val="24"/>
          <w:szCs w:val="24"/>
          <w:lang w:val="en-US" w:eastAsia="ro-RO"/>
        </w:rPr>
        <w:t>in view of candidates</w:t>
      </w:r>
      <w:r w:rsidRPr="00F22053">
        <w:rPr>
          <w:rFonts w:ascii="Arial" w:hAnsi="Arial" w:cs="Arial"/>
          <w:sz w:val="24"/>
          <w:szCs w:val="24"/>
          <w:lang w:val="en-US" w:eastAsia="ro-RO"/>
        </w:rPr>
        <w:t xml:space="preserve"> nomination in order to be appointed </w:t>
      </w:r>
      <w:r w:rsidR="00385395">
        <w:rPr>
          <w:rFonts w:ascii="Arial" w:hAnsi="Arial" w:cs="Arial"/>
          <w:sz w:val="24"/>
          <w:szCs w:val="24"/>
          <w:lang w:val="en-US" w:eastAsia="ro-RO"/>
        </w:rPr>
        <w:t>as</w:t>
      </w:r>
      <w:r w:rsidRPr="00F22053">
        <w:rPr>
          <w:rFonts w:ascii="Arial" w:hAnsi="Arial" w:cs="Arial"/>
          <w:sz w:val="24"/>
          <w:szCs w:val="24"/>
          <w:lang w:val="en-US" w:eastAsia="ro-RO"/>
        </w:rPr>
        <w:t xml:space="preserve"> members of the Board of Directors at </w:t>
      </w:r>
      <w:proofErr w:type="spellStart"/>
      <w:r w:rsidR="005E5B9A" w:rsidRPr="00F22053">
        <w:rPr>
          <w:rFonts w:ascii="Arial" w:hAnsi="Arial" w:cs="Arial"/>
          <w:sz w:val="24"/>
          <w:szCs w:val="24"/>
          <w:lang w:val="en-US" w:eastAsia="ro-RO"/>
        </w:rPr>
        <w:t>Nuclearelectrica</w:t>
      </w:r>
      <w:proofErr w:type="spellEnd"/>
      <w:r w:rsidR="005E5B9A" w:rsidRPr="00F22053">
        <w:rPr>
          <w:rFonts w:ascii="Arial" w:hAnsi="Arial" w:cs="Arial"/>
          <w:sz w:val="24"/>
          <w:szCs w:val="24"/>
          <w:lang w:val="en-US" w:eastAsia="ro-RO"/>
        </w:rPr>
        <w:t xml:space="preserve"> JSC</w:t>
      </w:r>
      <w:r w:rsidRPr="00F22053">
        <w:rPr>
          <w:rFonts w:ascii="Arial" w:hAnsi="Arial" w:cs="Arial"/>
          <w:sz w:val="24"/>
          <w:szCs w:val="24"/>
          <w:lang w:val="en-US" w:eastAsia="ro-RO"/>
        </w:rPr>
        <w:t xml:space="preserve"> The recruitment and selection process aims to identify, recruit and select the most suitable candidates for the </w:t>
      </w:r>
      <w:r w:rsidR="00385395">
        <w:rPr>
          <w:rFonts w:ascii="Arial" w:hAnsi="Arial" w:cs="Arial"/>
          <w:sz w:val="24"/>
          <w:szCs w:val="24"/>
          <w:lang w:val="en-US" w:eastAsia="ro-RO"/>
        </w:rPr>
        <w:t xml:space="preserve">4 </w:t>
      </w:r>
      <w:r w:rsidRPr="00F22053">
        <w:rPr>
          <w:rFonts w:ascii="Arial" w:hAnsi="Arial" w:cs="Arial"/>
          <w:sz w:val="24"/>
          <w:szCs w:val="24"/>
          <w:lang w:val="en-US" w:eastAsia="ro-RO"/>
        </w:rPr>
        <w:t>position</w:t>
      </w:r>
      <w:r w:rsidR="00385395">
        <w:rPr>
          <w:rFonts w:ascii="Arial" w:hAnsi="Arial" w:cs="Arial"/>
          <w:sz w:val="24"/>
          <w:szCs w:val="24"/>
          <w:lang w:val="en-US" w:eastAsia="ro-RO"/>
        </w:rPr>
        <w:t>s</w:t>
      </w:r>
      <w:r w:rsidRPr="00F22053">
        <w:rPr>
          <w:rFonts w:ascii="Arial" w:hAnsi="Arial" w:cs="Arial"/>
          <w:sz w:val="24"/>
          <w:szCs w:val="24"/>
          <w:lang w:val="en-US" w:eastAsia="ro-RO"/>
        </w:rPr>
        <w:t xml:space="preserve"> of member</w:t>
      </w:r>
      <w:r w:rsidR="00385395">
        <w:rPr>
          <w:rFonts w:ascii="Arial" w:hAnsi="Arial" w:cs="Arial"/>
          <w:sz w:val="24"/>
          <w:szCs w:val="24"/>
          <w:lang w:val="en-US" w:eastAsia="ro-RO"/>
        </w:rPr>
        <w:t>s of</w:t>
      </w:r>
      <w:r w:rsidRPr="00F22053">
        <w:rPr>
          <w:rFonts w:ascii="Arial" w:hAnsi="Arial" w:cs="Arial"/>
          <w:sz w:val="24"/>
          <w:szCs w:val="24"/>
          <w:lang w:val="en-US" w:eastAsia="ro-RO"/>
        </w:rPr>
        <w:t xml:space="preserve"> the Board of Directors of </w:t>
      </w:r>
      <w:proofErr w:type="spellStart"/>
      <w:r w:rsidR="005E5B9A" w:rsidRPr="00F22053">
        <w:rPr>
          <w:rFonts w:ascii="Arial" w:hAnsi="Arial" w:cs="Arial"/>
          <w:sz w:val="24"/>
          <w:szCs w:val="24"/>
          <w:lang w:val="en-US" w:eastAsia="ro-RO"/>
        </w:rPr>
        <w:t>Nuclearelectrica</w:t>
      </w:r>
      <w:proofErr w:type="spellEnd"/>
      <w:r w:rsidR="005E5B9A" w:rsidRPr="00F22053">
        <w:rPr>
          <w:rFonts w:ascii="Arial" w:hAnsi="Arial" w:cs="Arial"/>
          <w:sz w:val="24"/>
          <w:szCs w:val="24"/>
          <w:lang w:val="en-US" w:eastAsia="ro-RO"/>
        </w:rPr>
        <w:t xml:space="preserve"> JSC</w:t>
      </w:r>
      <w:r w:rsidRPr="00F22053">
        <w:rPr>
          <w:rFonts w:ascii="Arial" w:hAnsi="Arial" w:cs="Arial"/>
          <w:sz w:val="24"/>
          <w:szCs w:val="24"/>
          <w:lang w:val="en-US" w:eastAsia="ro-RO"/>
        </w:rPr>
        <w:t xml:space="preserve"> This recruitment and selection process </w:t>
      </w:r>
      <w:r w:rsidR="00385395">
        <w:rPr>
          <w:rFonts w:ascii="Arial" w:hAnsi="Arial" w:cs="Arial"/>
          <w:sz w:val="24"/>
          <w:szCs w:val="24"/>
          <w:lang w:val="en-US" w:eastAsia="ro-RO"/>
        </w:rPr>
        <w:t>is implemented</w:t>
      </w:r>
      <w:r w:rsidRPr="00F22053">
        <w:rPr>
          <w:rFonts w:ascii="Arial" w:hAnsi="Arial" w:cs="Arial"/>
          <w:sz w:val="24"/>
          <w:szCs w:val="24"/>
          <w:lang w:val="en-US" w:eastAsia="ro-RO"/>
        </w:rPr>
        <w:t xml:space="preserve"> in accordance with the provisions of </w:t>
      </w:r>
      <w:r w:rsidR="00385395">
        <w:rPr>
          <w:rFonts w:ascii="Arial" w:hAnsi="Arial" w:cs="Arial"/>
          <w:sz w:val="24"/>
          <w:szCs w:val="24"/>
          <w:lang w:val="en-US" w:eastAsia="ro-RO"/>
        </w:rPr>
        <w:t xml:space="preserve">applicable corporate governance </w:t>
      </w:r>
      <w:proofErr w:type="spellStart"/>
      <w:r w:rsidR="00385395">
        <w:rPr>
          <w:rFonts w:ascii="Arial" w:hAnsi="Arial" w:cs="Arial"/>
          <w:sz w:val="24"/>
          <w:szCs w:val="24"/>
          <w:lang w:val="en-US" w:eastAsia="ro-RO"/>
        </w:rPr>
        <w:t>legislationȘ</w:t>
      </w:r>
      <w:proofErr w:type="spellEnd"/>
      <w:r w:rsidR="00385395">
        <w:rPr>
          <w:rFonts w:ascii="Arial" w:hAnsi="Arial" w:cs="Arial"/>
          <w:sz w:val="24"/>
          <w:szCs w:val="24"/>
          <w:lang w:val="en-US" w:eastAsia="ro-RO"/>
        </w:rPr>
        <w:t xml:space="preserve"> G</w:t>
      </w:r>
      <w:r w:rsidRPr="00F22053">
        <w:rPr>
          <w:rFonts w:ascii="Arial" w:hAnsi="Arial" w:cs="Arial"/>
          <w:sz w:val="24"/>
          <w:szCs w:val="24"/>
          <w:lang w:val="en-US" w:eastAsia="ro-RO"/>
        </w:rPr>
        <w:t>.</w:t>
      </w:r>
      <w:r w:rsidR="00385395">
        <w:rPr>
          <w:rFonts w:ascii="Arial" w:hAnsi="Arial" w:cs="Arial"/>
          <w:sz w:val="24"/>
          <w:szCs w:val="24"/>
          <w:lang w:val="en-US" w:eastAsia="ro-RO"/>
        </w:rPr>
        <w:t>E</w:t>
      </w:r>
      <w:r w:rsidRPr="00F22053">
        <w:rPr>
          <w:rFonts w:ascii="Arial" w:hAnsi="Arial" w:cs="Arial"/>
          <w:sz w:val="24"/>
          <w:szCs w:val="24"/>
          <w:lang w:val="en-US" w:eastAsia="ro-RO"/>
        </w:rPr>
        <w:t>.</w:t>
      </w:r>
      <w:r w:rsidR="00385395">
        <w:rPr>
          <w:rFonts w:ascii="Arial" w:hAnsi="Arial" w:cs="Arial"/>
          <w:sz w:val="24"/>
          <w:szCs w:val="24"/>
          <w:lang w:val="en-US" w:eastAsia="ro-RO"/>
        </w:rPr>
        <w:t>O</w:t>
      </w:r>
      <w:r w:rsidRPr="00F22053">
        <w:rPr>
          <w:rFonts w:ascii="Arial" w:hAnsi="Arial" w:cs="Arial"/>
          <w:sz w:val="24"/>
          <w:szCs w:val="24"/>
          <w:lang w:val="en-US" w:eastAsia="ro-RO"/>
        </w:rPr>
        <w:t xml:space="preserve">. no. 109/2011 on the corporate governance of public enterprises, approved by Law no. 111/2016 and </w:t>
      </w:r>
      <w:proofErr w:type="spellStart"/>
      <w:r w:rsidR="0009078F">
        <w:rPr>
          <w:rFonts w:ascii="Arial" w:hAnsi="Arial" w:cs="Arial"/>
          <w:sz w:val="24"/>
          <w:szCs w:val="24"/>
          <w:lang w:val="en-US" w:eastAsia="ro-RO"/>
        </w:rPr>
        <w:t>amd</w:t>
      </w:r>
      <w:proofErr w:type="spellEnd"/>
      <w:r w:rsidR="0009078F">
        <w:rPr>
          <w:rFonts w:ascii="Arial" w:hAnsi="Arial" w:cs="Arial"/>
          <w:sz w:val="24"/>
          <w:szCs w:val="24"/>
          <w:lang w:val="en-US" w:eastAsia="ro-RO"/>
        </w:rPr>
        <w:t xml:space="preserve"> with the provisions of </w:t>
      </w:r>
      <w:r w:rsidRPr="00F22053">
        <w:rPr>
          <w:rFonts w:ascii="Arial" w:hAnsi="Arial" w:cs="Arial"/>
          <w:sz w:val="24"/>
          <w:szCs w:val="24"/>
          <w:lang w:val="en-US" w:eastAsia="ro-RO"/>
        </w:rPr>
        <w:t>G.</w:t>
      </w:r>
      <w:r w:rsidR="0009078F">
        <w:rPr>
          <w:rFonts w:ascii="Arial" w:hAnsi="Arial" w:cs="Arial"/>
          <w:sz w:val="24"/>
          <w:szCs w:val="24"/>
          <w:lang w:val="en-US" w:eastAsia="ro-RO"/>
        </w:rPr>
        <w:t>D.</w:t>
      </w:r>
      <w:r w:rsidRPr="00F22053">
        <w:rPr>
          <w:rFonts w:ascii="Arial" w:hAnsi="Arial" w:cs="Arial"/>
          <w:sz w:val="24"/>
          <w:szCs w:val="24"/>
          <w:lang w:val="en-US" w:eastAsia="ro-RO"/>
        </w:rPr>
        <w:t xml:space="preserve"> no. 722/2016 for the approval of the Methodological Norms for the application of some provisions of the Government Emergency Ordinance no. 109/2011 on the corporate governance of public enterprises, with subsequent amendments and additions, as well as </w:t>
      </w:r>
      <w:r w:rsidR="0009078F">
        <w:rPr>
          <w:rFonts w:ascii="Arial" w:hAnsi="Arial" w:cs="Arial"/>
          <w:sz w:val="24"/>
          <w:szCs w:val="24"/>
          <w:lang w:val="en-US" w:eastAsia="ro-RO"/>
        </w:rPr>
        <w:t xml:space="preserve">with </w:t>
      </w:r>
      <w:r w:rsidRPr="00F22053">
        <w:rPr>
          <w:rFonts w:ascii="Arial" w:hAnsi="Arial" w:cs="Arial"/>
          <w:sz w:val="24"/>
          <w:szCs w:val="24"/>
          <w:lang w:val="en-US" w:eastAsia="ro-RO"/>
        </w:rPr>
        <w:t xml:space="preserve">those of </w:t>
      </w:r>
      <w:r w:rsidR="00A32E33">
        <w:rPr>
          <w:rFonts w:ascii="Arial" w:hAnsi="Arial" w:cs="Arial"/>
          <w:sz w:val="24"/>
          <w:szCs w:val="24"/>
          <w:lang w:val="en-US" w:eastAsia="ro-RO"/>
        </w:rPr>
        <w:t xml:space="preserve">General Data Protection </w:t>
      </w:r>
      <w:r w:rsidRPr="00F22053">
        <w:rPr>
          <w:rFonts w:ascii="Arial" w:hAnsi="Arial" w:cs="Arial"/>
          <w:sz w:val="24"/>
          <w:szCs w:val="24"/>
          <w:lang w:val="en-US" w:eastAsia="ro-RO"/>
        </w:rPr>
        <w:t>Regulation (EU) 2016/679 on the protection of natural persons with regard to the processing of personal data.</w:t>
      </w:r>
    </w:p>
    <w:p w14:paraId="73076119" w14:textId="77777777" w:rsidR="009A3B36" w:rsidRPr="00F22053" w:rsidRDefault="009A3B36" w:rsidP="009A3B36">
      <w:pPr>
        <w:spacing w:before="100" w:beforeAutospacing="1" w:after="100" w:afterAutospacing="1" w:line="276" w:lineRule="auto"/>
        <w:jc w:val="center"/>
        <w:rPr>
          <w:rFonts w:eastAsiaTheme="minorHAnsi" w:cs="Arial"/>
          <w:b/>
          <w:sz w:val="22"/>
          <w:szCs w:val="22"/>
          <w:lang w:val="en-US" w:eastAsia="ro-RO"/>
        </w:rPr>
      </w:pPr>
      <w:r w:rsidRPr="00F22053">
        <w:rPr>
          <w:rFonts w:eastAsiaTheme="minorHAnsi" w:cs="Arial"/>
          <w:b/>
          <w:sz w:val="22"/>
          <w:szCs w:val="22"/>
          <w:lang w:val="en-US" w:eastAsia="ro-RO"/>
        </w:rPr>
        <w:t>1. RECRUITMENT AND SELECTION PROCESS</w:t>
      </w:r>
    </w:p>
    <w:p w14:paraId="7D24F024" w14:textId="587E7F4E" w:rsidR="00C266AB" w:rsidRPr="00F22053" w:rsidRDefault="009A3B36" w:rsidP="00E56107">
      <w:pPr>
        <w:spacing w:before="100" w:beforeAutospacing="1" w:after="100" w:afterAutospacing="1" w:line="276" w:lineRule="auto"/>
        <w:jc w:val="both"/>
        <w:rPr>
          <w:rFonts w:eastAsia="Times New Roman" w:cs="Arial"/>
          <w:sz w:val="24"/>
          <w:szCs w:val="24"/>
          <w:lang w:val="en-US" w:eastAsia="ro-RO"/>
        </w:rPr>
      </w:pPr>
      <w:r w:rsidRPr="00F22053">
        <w:rPr>
          <w:rFonts w:eastAsia="Times New Roman" w:cs="Arial"/>
          <w:sz w:val="24"/>
          <w:szCs w:val="24"/>
          <w:lang w:val="en-US" w:eastAsia="ro-RO"/>
        </w:rPr>
        <w:t xml:space="preserve">The process of recruitment and selection of candidates for the 4 </w:t>
      </w:r>
      <w:r w:rsidR="00A32E33">
        <w:rPr>
          <w:rFonts w:eastAsia="Times New Roman" w:cs="Arial"/>
          <w:sz w:val="24"/>
          <w:szCs w:val="24"/>
          <w:lang w:val="en-US" w:eastAsia="ro-RO"/>
        </w:rPr>
        <w:t xml:space="preserve">available </w:t>
      </w:r>
      <w:r w:rsidR="00A32E33" w:rsidRPr="00F22053">
        <w:rPr>
          <w:rFonts w:eastAsia="Times New Roman" w:cs="Arial"/>
          <w:sz w:val="24"/>
          <w:szCs w:val="24"/>
          <w:lang w:val="en-US" w:eastAsia="ro-RO"/>
        </w:rPr>
        <w:t xml:space="preserve">positions </w:t>
      </w:r>
      <w:r w:rsidR="00A32E33">
        <w:rPr>
          <w:rFonts w:eastAsia="Times New Roman" w:cs="Arial"/>
          <w:sz w:val="24"/>
          <w:szCs w:val="24"/>
          <w:lang w:val="en-US" w:eastAsia="ro-RO"/>
        </w:rPr>
        <w:t xml:space="preserve">of </w:t>
      </w:r>
      <w:r w:rsidRPr="00F22053">
        <w:rPr>
          <w:rFonts w:eastAsia="Times New Roman" w:cs="Arial"/>
          <w:sz w:val="24"/>
          <w:szCs w:val="24"/>
          <w:lang w:val="en-US" w:eastAsia="ro-RO"/>
        </w:rPr>
        <w:t>member</w:t>
      </w:r>
      <w:r w:rsidR="00A32E33">
        <w:rPr>
          <w:rFonts w:eastAsia="Times New Roman" w:cs="Arial"/>
          <w:sz w:val="24"/>
          <w:szCs w:val="24"/>
          <w:lang w:val="en-US" w:eastAsia="ro-RO"/>
        </w:rPr>
        <w:t>s</w:t>
      </w:r>
      <w:r w:rsidRPr="00F22053">
        <w:rPr>
          <w:rFonts w:eastAsia="Times New Roman" w:cs="Arial"/>
          <w:sz w:val="24"/>
          <w:szCs w:val="24"/>
          <w:lang w:val="en-US" w:eastAsia="ro-RO"/>
        </w:rPr>
        <w:t xml:space="preserve"> in the Board of Directors has the following stages:</w:t>
      </w:r>
    </w:p>
    <w:tbl>
      <w:tblPr>
        <w:tblStyle w:val="TableGrid"/>
        <w:tblpPr w:leftFromText="180" w:rightFromText="180" w:vertAnchor="text" w:horzAnchor="margin" w:tblpY="142"/>
        <w:tblW w:w="0" w:type="auto"/>
        <w:tblLook w:val="04A0" w:firstRow="1" w:lastRow="0" w:firstColumn="1" w:lastColumn="0" w:noHBand="0" w:noVBand="1"/>
      </w:tblPr>
      <w:tblGrid>
        <w:gridCol w:w="577"/>
        <w:gridCol w:w="2366"/>
        <w:gridCol w:w="2268"/>
        <w:gridCol w:w="7371"/>
        <w:gridCol w:w="3006"/>
      </w:tblGrid>
      <w:tr w:rsidR="000075F9" w:rsidRPr="00F22053" w14:paraId="20E8BBA8" w14:textId="77777777" w:rsidTr="00B36DCB">
        <w:trPr>
          <w:trHeight w:val="621"/>
        </w:trPr>
        <w:tc>
          <w:tcPr>
            <w:tcW w:w="577" w:type="dxa"/>
            <w:vAlign w:val="center"/>
          </w:tcPr>
          <w:p w14:paraId="0D1DA338" w14:textId="77777777" w:rsidR="000075F9" w:rsidRPr="00F22053" w:rsidRDefault="000075F9" w:rsidP="00B36DCB">
            <w:pPr>
              <w:pStyle w:val="NoSpacing"/>
              <w:spacing w:line="276" w:lineRule="auto"/>
              <w:rPr>
                <w:rFonts w:ascii="Arial" w:hAnsi="Arial" w:cs="Arial"/>
                <w:b/>
                <w:sz w:val="24"/>
                <w:szCs w:val="24"/>
                <w:lang w:val="en-US" w:eastAsia="ro-RO"/>
              </w:rPr>
            </w:pPr>
          </w:p>
        </w:tc>
        <w:tc>
          <w:tcPr>
            <w:tcW w:w="2366" w:type="dxa"/>
            <w:vAlign w:val="center"/>
          </w:tcPr>
          <w:p w14:paraId="450B64D9" w14:textId="07E6A5E9" w:rsidR="000075F9" w:rsidRPr="00F22053" w:rsidRDefault="009A3B36" w:rsidP="009A3B36">
            <w:pPr>
              <w:pStyle w:val="NoSpacing"/>
              <w:spacing w:line="276" w:lineRule="auto"/>
              <w:rPr>
                <w:rFonts w:ascii="Arial" w:hAnsi="Arial" w:cs="Arial"/>
                <w:b/>
                <w:sz w:val="24"/>
                <w:szCs w:val="24"/>
                <w:lang w:val="en-US" w:eastAsia="ro-RO"/>
              </w:rPr>
            </w:pPr>
            <w:r w:rsidRPr="00F22053">
              <w:rPr>
                <w:rFonts w:ascii="Arial" w:hAnsi="Arial" w:cs="Arial"/>
                <w:b/>
                <w:sz w:val="24"/>
                <w:szCs w:val="24"/>
                <w:lang w:val="en-US" w:eastAsia="ro-RO"/>
              </w:rPr>
              <w:t>STAGE</w:t>
            </w:r>
          </w:p>
        </w:tc>
        <w:tc>
          <w:tcPr>
            <w:tcW w:w="2268" w:type="dxa"/>
            <w:vAlign w:val="center"/>
          </w:tcPr>
          <w:p w14:paraId="7272159C" w14:textId="36779591" w:rsidR="000075F9" w:rsidRPr="00A32E33" w:rsidRDefault="009A3B36" w:rsidP="00A32E33">
            <w:pPr>
              <w:rPr>
                <w:rFonts w:eastAsiaTheme="minorHAnsi" w:cs="Arial"/>
                <w:b/>
                <w:sz w:val="24"/>
                <w:szCs w:val="24"/>
                <w:lang w:val="en-US" w:eastAsia="ro-RO"/>
              </w:rPr>
            </w:pPr>
            <w:r w:rsidRPr="00F22053">
              <w:rPr>
                <w:rFonts w:eastAsiaTheme="minorHAnsi" w:cs="Arial"/>
                <w:b/>
                <w:sz w:val="24"/>
                <w:szCs w:val="24"/>
                <w:lang w:val="en-US" w:eastAsia="ro-RO"/>
              </w:rPr>
              <w:t>Estimated DURATION</w:t>
            </w:r>
          </w:p>
        </w:tc>
        <w:tc>
          <w:tcPr>
            <w:tcW w:w="7371" w:type="dxa"/>
            <w:vAlign w:val="center"/>
          </w:tcPr>
          <w:p w14:paraId="1DB3F151" w14:textId="43B31B02" w:rsidR="000075F9" w:rsidRPr="00F22053" w:rsidRDefault="00A32E33" w:rsidP="00B36DCB">
            <w:pPr>
              <w:pStyle w:val="NoSpacing"/>
              <w:spacing w:line="276" w:lineRule="auto"/>
              <w:rPr>
                <w:rFonts w:ascii="Arial" w:hAnsi="Arial" w:cs="Arial"/>
                <w:b/>
                <w:sz w:val="24"/>
                <w:szCs w:val="24"/>
                <w:lang w:val="en-US" w:eastAsia="ro-RO"/>
              </w:rPr>
            </w:pPr>
            <w:r>
              <w:rPr>
                <w:rFonts w:ascii="Arial" w:hAnsi="Arial" w:cs="Arial"/>
                <w:b/>
                <w:sz w:val="24"/>
                <w:szCs w:val="24"/>
                <w:lang w:val="en-US" w:eastAsia="ro-RO"/>
              </w:rPr>
              <w:t>ACTIVITIES</w:t>
            </w:r>
          </w:p>
        </w:tc>
        <w:tc>
          <w:tcPr>
            <w:tcW w:w="3006" w:type="dxa"/>
            <w:vAlign w:val="center"/>
          </w:tcPr>
          <w:p w14:paraId="1B3D7CC8" w14:textId="3365C5D8" w:rsidR="000075F9" w:rsidRPr="00F22053" w:rsidRDefault="009A3B36" w:rsidP="00B36DCB">
            <w:pPr>
              <w:pStyle w:val="NoSpacing"/>
              <w:spacing w:line="276" w:lineRule="auto"/>
              <w:rPr>
                <w:rFonts w:ascii="Arial" w:hAnsi="Arial" w:cs="Arial"/>
                <w:b/>
                <w:sz w:val="24"/>
                <w:szCs w:val="24"/>
                <w:lang w:val="en-US" w:eastAsia="ro-RO"/>
              </w:rPr>
            </w:pPr>
            <w:r w:rsidRPr="00F22053">
              <w:rPr>
                <w:rFonts w:ascii="Arial" w:hAnsi="Arial" w:cs="Arial"/>
                <w:b/>
                <w:sz w:val="24"/>
                <w:szCs w:val="24"/>
                <w:lang w:val="en-US" w:eastAsia="ro-RO"/>
              </w:rPr>
              <w:t>RESULT</w:t>
            </w:r>
            <w:r w:rsidR="00A32E33">
              <w:rPr>
                <w:rFonts w:ascii="Arial" w:hAnsi="Arial" w:cs="Arial"/>
                <w:b/>
                <w:sz w:val="24"/>
                <w:szCs w:val="24"/>
                <w:lang w:val="en-US" w:eastAsia="ro-RO"/>
              </w:rPr>
              <w:t>S</w:t>
            </w:r>
          </w:p>
        </w:tc>
      </w:tr>
      <w:tr w:rsidR="000075F9" w:rsidRPr="00F22053" w14:paraId="28BA8595" w14:textId="77777777" w:rsidTr="00B36DCB">
        <w:tc>
          <w:tcPr>
            <w:tcW w:w="577" w:type="dxa"/>
            <w:vAlign w:val="center"/>
          </w:tcPr>
          <w:p w14:paraId="1B73DBF3" w14:textId="77777777" w:rsidR="000075F9" w:rsidRPr="00F22053" w:rsidRDefault="000075F9" w:rsidP="00B36DCB">
            <w:pPr>
              <w:pStyle w:val="NoSpacing"/>
              <w:numPr>
                <w:ilvl w:val="0"/>
                <w:numId w:val="3"/>
              </w:numPr>
              <w:spacing w:line="276" w:lineRule="auto"/>
              <w:ind w:left="0" w:firstLine="0"/>
              <w:rPr>
                <w:rFonts w:ascii="Arial" w:hAnsi="Arial" w:cs="Arial"/>
                <w:sz w:val="24"/>
                <w:szCs w:val="24"/>
                <w:lang w:val="en-US" w:eastAsia="ro-RO"/>
              </w:rPr>
            </w:pPr>
          </w:p>
        </w:tc>
        <w:tc>
          <w:tcPr>
            <w:tcW w:w="2366" w:type="dxa"/>
            <w:vAlign w:val="center"/>
          </w:tcPr>
          <w:p w14:paraId="46C9AA6E" w14:textId="77777777"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Submission of application files</w:t>
            </w:r>
          </w:p>
        </w:tc>
        <w:tc>
          <w:tcPr>
            <w:tcW w:w="2268" w:type="dxa"/>
            <w:vAlign w:val="center"/>
          </w:tcPr>
          <w:p w14:paraId="419C1DCB" w14:textId="21D2D2F1"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30 days </w:t>
            </w:r>
            <w:r w:rsidR="00A32E33">
              <w:rPr>
                <w:rFonts w:ascii="Arial" w:hAnsi="Arial" w:cs="Arial"/>
                <w:sz w:val="24"/>
                <w:szCs w:val="24"/>
                <w:lang w:val="en-US" w:eastAsia="ro-RO"/>
              </w:rPr>
              <w:t>since</w:t>
            </w:r>
            <w:r w:rsidRPr="00F22053">
              <w:rPr>
                <w:rFonts w:ascii="Arial" w:hAnsi="Arial" w:cs="Arial"/>
                <w:sz w:val="24"/>
                <w:szCs w:val="24"/>
                <w:lang w:val="en-US" w:eastAsia="ro-RO"/>
              </w:rPr>
              <w:t xml:space="preserve"> the date of </w:t>
            </w:r>
            <w:r w:rsidR="00A32E33">
              <w:rPr>
                <w:rFonts w:ascii="Arial" w:hAnsi="Arial" w:cs="Arial"/>
                <w:sz w:val="24"/>
                <w:szCs w:val="24"/>
                <w:lang w:val="en-US" w:eastAsia="ro-RO"/>
              </w:rPr>
              <w:t xml:space="preserve">recruitment ad </w:t>
            </w:r>
            <w:r w:rsidRPr="00F22053">
              <w:rPr>
                <w:rFonts w:ascii="Arial" w:hAnsi="Arial" w:cs="Arial"/>
                <w:sz w:val="24"/>
                <w:szCs w:val="24"/>
                <w:lang w:val="en-US" w:eastAsia="ro-RO"/>
              </w:rPr>
              <w:t>publication</w:t>
            </w:r>
          </w:p>
        </w:tc>
        <w:tc>
          <w:tcPr>
            <w:tcW w:w="7371" w:type="dxa"/>
            <w:vAlign w:val="center"/>
          </w:tcPr>
          <w:p w14:paraId="1D2FDACD" w14:textId="375903C4" w:rsidR="009A3B36" w:rsidRPr="00F22053" w:rsidRDefault="009A3B36" w:rsidP="009A3B36">
            <w:pPr>
              <w:rPr>
                <w:rFonts w:eastAsiaTheme="minorHAnsi" w:cs="Arial"/>
                <w:sz w:val="24"/>
                <w:szCs w:val="24"/>
                <w:lang w:val="en-US" w:eastAsia="ro-RO"/>
              </w:rPr>
            </w:pPr>
            <w:r w:rsidRPr="00F22053">
              <w:rPr>
                <w:rFonts w:eastAsiaTheme="minorHAnsi" w:cs="Arial"/>
                <w:sz w:val="24"/>
                <w:szCs w:val="24"/>
                <w:lang w:val="en-US" w:eastAsia="ro-RO"/>
              </w:rPr>
              <w:t xml:space="preserve">Candidates submit, both in </w:t>
            </w:r>
            <w:r w:rsidR="00995B91">
              <w:rPr>
                <w:rFonts w:eastAsiaTheme="minorHAnsi" w:cs="Arial"/>
                <w:sz w:val="24"/>
                <w:szCs w:val="24"/>
                <w:lang w:val="en-US" w:eastAsia="ro-RO"/>
              </w:rPr>
              <w:t>paper-based</w:t>
            </w:r>
            <w:r w:rsidRPr="00F22053">
              <w:rPr>
                <w:rFonts w:eastAsiaTheme="minorHAnsi" w:cs="Arial"/>
                <w:sz w:val="24"/>
                <w:szCs w:val="24"/>
                <w:lang w:val="en-US" w:eastAsia="ro-RO"/>
              </w:rPr>
              <w:t xml:space="preserve"> and electronic format, the documents required in the application files.</w:t>
            </w:r>
          </w:p>
          <w:p w14:paraId="4FE9AD15" w14:textId="77777777" w:rsidR="000075F9" w:rsidRPr="00F22053" w:rsidRDefault="000075F9" w:rsidP="00B36DCB">
            <w:pPr>
              <w:pStyle w:val="NoSpacing"/>
              <w:spacing w:line="276" w:lineRule="auto"/>
              <w:rPr>
                <w:rFonts w:ascii="Arial" w:hAnsi="Arial" w:cs="Arial"/>
                <w:sz w:val="24"/>
                <w:szCs w:val="24"/>
                <w:lang w:val="en-US" w:eastAsia="ro-RO"/>
              </w:rPr>
            </w:pPr>
          </w:p>
        </w:tc>
        <w:tc>
          <w:tcPr>
            <w:tcW w:w="3006" w:type="dxa"/>
            <w:vAlign w:val="center"/>
          </w:tcPr>
          <w:p w14:paraId="52A1EAD3" w14:textId="77777777" w:rsidR="000075F9" w:rsidRPr="00F22053" w:rsidRDefault="00757791"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Application files submitted</w:t>
            </w:r>
          </w:p>
        </w:tc>
      </w:tr>
      <w:tr w:rsidR="000075F9" w:rsidRPr="00F22053" w14:paraId="5D047569" w14:textId="77777777" w:rsidTr="00B36DCB">
        <w:tc>
          <w:tcPr>
            <w:tcW w:w="577" w:type="dxa"/>
            <w:vAlign w:val="center"/>
          </w:tcPr>
          <w:p w14:paraId="16A3724F" w14:textId="77777777" w:rsidR="000075F9" w:rsidRPr="00F22053" w:rsidRDefault="000075F9" w:rsidP="00B36DCB">
            <w:pPr>
              <w:pStyle w:val="NoSpacing"/>
              <w:numPr>
                <w:ilvl w:val="0"/>
                <w:numId w:val="3"/>
              </w:numPr>
              <w:spacing w:line="276" w:lineRule="auto"/>
              <w:ind w:left="0" w:firstLine="0"/>
              <w:rPr>
                <w:rFonts w:ascii="Arial" w:hAnsi="Arial" w:cs="Arial"/>
                <w:sz w:val="24"/>
                <w:szCs w:val="24"/>
                <w:lang w:val="en-US" w:eastAsia="ro-RO"/>
              </w:rPr>
            </w:pPr>
          </w:p>
        </w:tc>
        <w:tc>
          <w:tcPr>
            <w:tcW w:w="2366" w:type="dxa"/>
            <w:vAlign w:val="center"/>
          </w:tcPr>
          <w:p w14:paraId="1764F7A0" w14:textId="77777777"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Evaluation of application files</w:t>
            </w:r>
          </w:p>
        </w:tc>
        <w:tc>
          <w:tcPr>
            <w:tcW w:w="2268" w:type="dxa"/>
            <w:vAlign w:val="center"/>
          </w:tcPr>
          <w:p w14:paraId="177C6E13" w14:textId="11620366" w:rsidR="000075F9" w:rsidRPr="00F22053" w:rsidRDefault="009A3B36" w:rsidP="009A3B36">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3 days </w:t>
            </w:r>
            <w:r w:rsidR="00995B91">
              <w:rPr>
                <w:rFonts w:ascii="Arial" w:hAnsi="Arial" w:cs="Arial"/>
                <w:sz w:val="24"/>
                <w:szCs w:val="24"/>
                <w:lang w:val="en-US" w:eastAsia="ro-RO"/>
              </w:rPr>
              <w:t>since</w:t>
            </w:r>
            <w:r w:rsidRPr="00F22053">
              <w:rPr>
                <w:rFonts w:ascii="Arial" w:hAnsi="Arial" w:cs="Arial"/>
                <w:sz w:val="24"/>
                <w:szCs w:val="24"/>
                <w:lang w:val="en-US" w:eastAsia="ro-RO"/>
              </w:rPr>
              <w:t xml:space="preserve"> the </w:t>
            </w:r>
            <w:r w:rsidR="00995B91" w:rsidRPr="00F22053">
              <w:rPr>
                <w:rFonts w:ascii="Arial" w:hAnsi="Arial" w:cs="Arial"/>
                <w:sz w:val="24"/>
                <w:szCs w:val="24"/>
                <w:lang w:val="en-US" w:eastAsia="ro-RO"/>
              </w:rPr>
              <w:t xml:space="preserve"> expiry </w:t>
            </w:r>
            <w:r w:rsidRPr="00F22053">
              <w:rPr>
                <w:rFonts w:ascii="Arial" w:hAnsi="Arial" w:cs="Arial"/>
                <w:sz w:val="24"/>
                <w:szCs w:val="24"/>
                <w:lang w:val="en-US" w:eastAsia="ro-RO"/>
              </w:rPr>
              <w:t>date of the recruitment ad</w:t>
            </w:r>
          </w:p>
        </w:tc>
        <w:tc>
          <w:tcPr>
            <w:tcW w:w="7371" w:type="dxa"/>
            <w:vAlign w:val="center"/>
          </w:tcPr>
          <w:p w14:paraId="1B97842E" w14:textId="78B3F42E"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We analyze the </w:t>
            </w:r>
            <w:r w:rsidR="00784C7C">
              <w:rPr>
                <w:rFonts w:ascii="Arial" w:hAnsi="Arial" w:cs="Arial"/>
                <w:sz w:val="24"/>
                <w:szCs w:val="24"/>
                <w:lang w:val="en-US" w:eastAsia="ro-RO"/>
              </w:rPr>
              <w:t>required</w:t>
            </w:r>
            <w:r w:rsidRPr="00F22053">
              <w:rPr>
                <w:rFonts w:ascii="Arial" w:hAnsi="Arial" w:cs="Arial"/>
                <w:sz w:val="24"/>
                <w:szCs w:val="24"/>
                <w:lang w:val="en-US" w:eastAsia="ro-RO"/>
              </w:rPr>
              <w:t xml:space="preserve"> applications</w:t>
            </w:r>
          </w:p>
        </w:tc>
        <w:tc>
          <w:tcPr>
            <w:tcW w:w="3006" w:type="dxa"/>
            <w:vAlign w:val="center"/>
          </w:tcPr>
          <w:p w14:paraId="1EB691CF" w14:textId="5A22BCB1" w:rsidR="000075F9" w:rsidRPr="00F22053" w:rsidRDefault="00784C7C" w:rsidP="00B36DCB">
            <w:pPr>
              <w:pStyle w:val="NoSpacing"/>
              <w:spacing w:line="276" w:lineRule="auto"/>
              <w:rPr>
                <w:rFonts w:ascii="Arial" w:hAnsi="Arial" w:cs="Arial"/>
                <w:sz w:val="24"/>
                <w:szCs w:val="24"/>
                <w:lang w:val="en-US" w:eastAsia="ro-RO"/>
              </w:rPr>
            </w:pPr>
            <w:r>
              <w:rPr>
                <w:rFonts w:ascii="Arial" w:hAnsi="Arial" w:cs="Arial"/>
                <w:sz w:val="24"/>
                <w:szCs w:val="24"/>
                <w:lang w:val="en-US" w:eastAsia="ro-RO"/>
              </w:rPr>
              <w:t xml:space="preserve">The </w:t>
            </w:r>
            <w:r w:rsidR="00757791" w:rsidRPr="00F22053">
              <w:rPr>
                <w:rFonts w:ascii="Arial" w:hAnsi="Arial" w:cs="Arial"/>
                <w:sz w:val="24"/>
                <w:szCs w:val="24"/>
                <w:lang w:val="en-US" w:eastAsia="ro-RO"/>
              </w:rPr>
              <w:t>Long List</w:t>
            </w:r>
            <w:r>
              <w:rPr>
                <w:rFonts w:ascii="Arial" w:hAnsi="Arial" w:cs="Arial"/>
                <w:sz w:val="24"/>
                <w:szCs w:val="24"/>
                <w:lang w:val="en-US" w:eastAsia="ro-RO"/>
              </w:rPr>
              <w:t xml:space="preserve"> of candidates</w:t>
            </w:r>
          </w:p>
        </w:tc>
      </w:tr>
      <w:tr w:rsidR="000075F9" w:rsidRPr="00F22053" w14:paraId="79C42693" w14:textId="77777777" w:rsidTr="002F62EA">
        <w:tc>
          <w:tcPr>
            <w:tcW w:w="577" w:type="dxa"/>
            <w:vAlign w:val="center"/>
          </w:tcPr>
          <w:p w14:paraId="0F19145D" w14:textId="77777777" w:rsidR="000075F9" w:rsidRPr="00F22053" w:rsidRDefault="000075F9" w:rsidP="00B36DCB">
            <w:pPr>
              <w:pStyle w:val="NoSpacing"/>
              <w:numPr>
                <w:ilvl w:val="0"/>
                <w:numId w:val="3"/>
              </w:numPr>
              <w:spacing w:line="276" w:lineRule="auto"/>
              <w:ind w:left="0" w:firstLine="0"/>
              <w:rPr>
                <w:rFonts w:ascii="Arial" w:hAnsi="Arial" w:cs="Arial"/>
                <w:sz w:val="24"/>
                <w:szCs w:val="24"/>
                <w:lang w:val="en-US" w:eastAsia="ro-RO"/>
              </w:rPr>
            </w:pPr>
          </w:p>
        </w:tc>
        <w:tc>
          <w:tcPr>
            <w:tcW w:w="2366" w:type="dxa"/>
          </w:tcPr>
          <w:p w14:paraId="502EF7BF" w14:textId="77777777"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Initial selection</w:t>
            </w:r>
          </w:p>
        </w:tc>
        <w:tc>
          <w:tcPr>
            <w:tcW w:w="2268" w:type="dxa"/>
            <w:vAlign w:val="center"/>
          </w:tcPr>
          <w:p w14:paraId="34E32A90" w14:textId="052216D7"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5 days </w:t>
            </w:r>
            <w:r w:rsidR="00784C7C">
              <w:rPr>
                <w:rFonts w:ascii="Arial" w:hAnsi="Arial" w:cs="Arial"/>
                <w:sz w:val="24"/>
                <w:szCs w:val="24"/>
                <w:lang w:val="en-US" w:eastAsia="ro-RO"/>
              </w:rPr>
              <w:t>since</w:t>
            </w:r>
            <w:r w:rsidRPr="00F22053">
              <w:rPr>
                <w:rFonts w:ascii="Arial" w:hAnsi="Arial" w:cs="Arial"/>
                <w:sz w:val="24"/>
                <w:szCs w:val="24"/>
                <w:lang w:val="en-US" w:eastAsia="ro-RO"/>
              </w:rPr>
              <w:t xml:space="preserve"> the </w:t>
            </w:r>
            <w:r w:rsidR="00784C7C">
              <w:rPr>
                <w:rFonts w:ascii="Arial" w:hAnsi="Arial" w:cs="Arial"/>
                <w:sz w:val="24"/>
                <w:szCs w:val="24"/>
                <w:lang w:val="en-US" w:eastAsia="ro-RO"/>
              </w:rPr>
              <w:t xml:space="preserve">Long List submission </w:t>
            </w:r>
            <w:r w:rsidRPr="00F22053">
              <w:rPr>
                <w:rFonts w:ascii="Arial" w:hAnsi="Arial" w:cs="Arial"/>
                <w:sz w:val="24"/>
                <w:szCs w:val="24"/>
                <w:lang w:val="en-US" w:eastAsia="ro-RO"/>
              </w:rPr>
              <w:t>date</w:t>
            </w:r>
          </w:p>
        </w:tc>
        <w:tc>
          <w:tcPr>
            <w:tcW w:w="7371" w:type="dxa"/>
            <w:vAlign w:val="center"/>
          </w:tcPr>
          <w:p w14:paraId="6CED364E" w14:textId="455DF16A" w:rsidR="00784C7C" w:rsidRDefault="009A3B36" w:rsidP="00B36DCB">
            <w:pPr>
              <w:pStyle w:val="NormalWeb"/>
              <w:rPr>
                <w:rFonts w:ascii="Arial" w:hAnsi="Arial" w:cs="Arial"/>
                <w:color w:val="000000"/>
              </w:rPr>
            </w:pPr>
            <w:r w:rsidRPr="00F22053">
              <w:rPr>
                <w:rFonts w:ascii="Arial" w:hAnsi="Arial" w:cs="Arial"/>
                <w:color w:val="000000"/>
              </w:rPr>
              <w:t>The degree of fulfillment of the requirements and skills stipulated in the profile description will be evaluated</w:t>
            </w:r>
            <w:r w:rsidR="00784C7C">
              <w:rPr>
                <w:rFonts w:ascii="Arial" w:hAnsi="Arial" w:cs="Arial"/>
                <w:color w:val="000000"/>
              </w:rPr>
              <w:t xml:space="preserve"> for each candidate on the Long List.</w:t>
            </w:r>
            <w:r w:rsidRPr="00F22053">
              <w:rPr>
                <w:rFonts w:ascii="Arial" w:hAnsi="Arial" w:cs="Arial"/>
                <w:color w:val="000000"/>
              </w:rPr>
              <w:t xml:space="preserve"> </w:t>
            </w:r>
            <w:proofErr w:type="spellStart"/>
            <w:r w:rsidR="00784C7C">
              <w:rPr>
                <w:rFonts w:ascii="Arial" w:hAnsi="Arial" w:cs="Arial"/>
                <w:color w:val="000000"/>
              </w:rPr>
              <w:t>Furher</w:t>
            </w:r>
            <w:proofErr w:type="spellEnd"/>
            <w:r w:rsidR="00784C7C">
              <w:rPr>
                <w:rFonts w:ascii="Arial" w:hAnsi="Arial" w:cs="Arial"/>
                <w:color w:val="000000"/>
              </w:rPr>
              <w:t>, we proceed to a</w:t>
            </w:r>
            <w:r w:rsidRPr="00F22053">
              <w:rPr>
                <w:rFonts w:ascii="Arial" w:hAnsi="Arial" w:cs="Arial"/>
                <w:color w:val="000000"/>
              </w:rPr>
              <w:t xml:space="preserve"> first evaluation of the skills and traits and a first ranking of the candidates</w:t>
            </w:r>
            <w:r w:rsidR="00784C7C">
              <w:rPr>
                <w:rFonts w:ascii="Arial" w:hAnsi="Arial" w:cs="Arial"/>
                <w:color w:val="000000"/>
              </w:rPr>
              <w:t>.</w:t>
            </w:r>
          </w:p>
          <w:p w14:paraId="0EAA320F" w14:textId="77777777" w:rsidR="00784C7C" w:rsidRDefault="00784C7C" w:rsidP="00B36DCB">
            <w:pPr>
              <w:pStyle w:val="NormalWeb"/>
              <w:rPr>
                <w:rFonts w:ascii="Arial" w:hAnsi="Arial" w:cs="Arial"/>
                <w:color w:val="000000"/>
              </w:rPr>
            </w:pPr>
          </w:p>
          <w:p w14:paraId="09E4976E" w14:textId="634950B6" w:rsidR="000075F9" w:rsidRPr="00F22053" w:rsidRDefault="009A3B36" w:rsidP="00B36DCB">
            <w:pPr>
              <w:pStyle w:val="NormalWeb"/>
            </w:pPr>
            <w:r w:rsidRPr="00F22053">
              <w:rPr>
                <w:rFonts w:ascii="Arial" w:hAnsi="Arial" w:cs="Arial"/>
                <w:color w:val="000000"/>
              </w:rPr>
              <w:t>.</w:t>
            </w:r>
          </w:p>
        </w:tc>
        <w:tc>
          <w:tcPr>
            <w:tcW w:w="3006" w:type="dxa"/>
            <w:vAlign w:val="center"/>
          </w:tcPr>
          <w:p w14:paraId="21920485" w14:textId="342BF2B8" w:rsidR="000075F9" w:rsidRPr="00F22053" w:rsidRDefault="00784C7C" w:rsidP="00B36DCB">
            <w:pPr>
              <w:pStyle w:val="NoSpacing"/>
              <w:spacing w:line="276" w:lineRule="auto"/>
              <w:rPr>
                <w:rFonts w:ascii="Arial" w:hAnsi="Arial" w:cs="Arial"/>
                <w:sz w:val="24"/>
                <w:szCs w:val="24"/>
                <w:lang w:val="en-US" w:eastAsia="ro-RO"/>
              </w:rPr>
            </w:pPr>
            <w:r>
              <w:rPr>
                <w:rFonts w:ascii="Arial" w:hAnsi="Arial" w:cs="Arial"/>
                <w:sz w:val="24"/>
                <w:szCs w:val="24"/>
                <w:lang w:val="en-US" w:eastAsia="ro-RO"/>
              </w:rPr>
              <w:lastRenderedPageBreak/>
              <w:t xml:space="preserve">The </w:t>
            </w:r>
            <w:r w:rsidR="00757791" w:rsidRPr="00F22053">
              <w:rPr>
                <w:rFonts w:ascii="Arial" w:hAnsi="Arial" w:cs="Arial"/>
                <w:sz w:val="24"/>
                <w:szCs w:val="24"/>
                <w:lang w:val="en-US" w:eastAsia="ro-RO"/>
              </w:rPr>
              <w:t xml:space="preserve">Short </w:t>
            </w:r>
            <w:r>
              <w:rPr>
                <w:rFonts w:ascii="Arial" w:hAnsi="Arial" w:cs="Arial"/>
                <w:sz w:val="24"/>
                <w:szCs w:val="24"/>
                <w:lang w:val="en-US" w:eastAsia="ro-RO"/>
              </w:rPr>
              <w:t>L</w:t>
            </w:r>
            <w:r w:rsidR="00757791" w:rsidRPr="00F22053">
              <w:rPr>
                <w:rFonts w:ascii="Arial" w:hAnsi="Arial" w:cs="Arial"/>
                <w:sz w:val="24"/>
                <w:szCs w:val="24"/>
                <w:lang w:val="en-US" w:eastAsia="ro-RO"/>
              </w:rPr>
              <w:t>ist</w:t>
            </w:r>
          </w:p>
        </w:tc>
      </w:tr>
      <w:tr w:rsidR="000075F9" w:rsidRPr="00F22053" w14:paraId="0AB09839" w14:textId="77777777" w:rsidTr="00B36DCB">
        <w:tc>
          <w:tcPr>
            <w:tcW w:w="577" w:type="dxa"/>
            <w:vAlign w:val="center"/>
          </w:tcPr>
          <w:p w14:paraId="7508C172" w14:textId="77777777" w:rsidR="000075F9" w:rsidRPr="00F22053" w:rsidRDefault="000075F9" w:rsidP="00B36DCB">
            <w:pPr>
              <w:pStyle w:val="NoSpacing"/>
              <w:numPr>
                <w:ilvl w:val="0"/>
                <w:numId w:val="3"/>
              </w:numPr>
              <w:spacing w:line="276" w:lineRule="auto"/>
              <w:ind w:left="0" w:firstLine="0"/>
              <w:rPr>
                <w:rFonts w:ascii="Arial" w:hAnsi="Arial" w:cs="Arial"/>
                <w:sz w:val="24"/>
                <w:szCs w:val="24"/>
                <w:lang w:val="en-US" w:eastAsia="ro-RO"/>
              </w:rPr>
            </w:pPr>
          </w:p>
        </w:tc>
        <w:tc>
          <w:tcPr>
            <w:tcW w:w="2366" w:type="dxa"/>
            <w:vAlign w:val="center"/>
          </w:tcPr>
          <w:p w14:paraId="6BF22FEB" w14:textId="2B5C1B45" w:rsidR="000075F9" w:rsidRPr="00F22053" w:rsidRDefault="009A3B36" w:rsidP="00B36DCB">
            <w:pPr>
              <w:pStyle w:val="NoSpacing"/>
              <w:rPr>
                <w:rFonts w:ascii="Arial" w:hAnsi="Arial" w:cs="Arial"/>
                <w:sz w:val="24"/>
                <w:szCs w:val="24"/>
                <w:lang w:val="en-US" w:eastAsia="ro-RO"/>
              </w:rPr>
            </w:pPr>
            <w:r w:rsidRPr="00F22053">
              <w:rPr>
                <w:rFonts w:ascii="Arial" w:hAnsi="Arial" w:cs="Arial"/>
                <w:sz w:val="24"/>
                <w:szCs w:val="24"/>
                <w:lang w:val="en-US" w:eastAsia="ro-RO"/>
              </w:rPr>
              <w:t xml:space="preserve">Submission of </w:t>
            </w:r>
            <w:r w:rsidR="00784C7C">
              <w:rPr>
                <w:rFonts w:ascii="Arial" w:hAnsi="Arial" w:cs="Arial"/>
                <w:sz w:val="24"/>
                <w:szCs w:val="24"/>
                <w:lang w:val="en-US" w:eastAsia="ro-RO"/>
              </w:rPr>
              <w:t>declarations</w:t>
            </w:r>
            <w:r w:rsidRPr="00F22053">
              <w:rPr>
                <w:rFonts w:ascii="Arial" w:hAnsi="Arial" w:cs="Arial"/>
                <w:sz w:val="24"/>
                <w:szCs w:val="24"/>
                <w:lang w:val="en-US" w:eastAsia="ro-RO"/>
              </w:rPr>
              <w:t xml:space="preserve"> of intent</w:t>
            </w:r>
          </w:p>
        </w:tc>
        <w:tc>
          <w:tcPr>
            <w:tcW w:w="2268" w:type="dxa"/>
            <w:vAlign w:val="center"/>
          </w:tcPr>
          <w:p w14:paraId="45252DCD" w14:textId="447AF0F2" w:rsidR="009A3B36" w:rsidRPr="00F22053" w:rsidRDefault="009A3B36" w:rsidP="009A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4"/>
                <w:szCs w:val="24"/>
                <w:lang w:val="en-US" w:eastAsia="en-US"/>
              </w:rPr>
            </w:pPr>
            <w:r w:rsidRPr="00F22053">
              <w:rPr>
                <w:rFonts w:eastAsia="Times New Roman" w:cs="Arial"/>
                <w:sz w:val="24"/>
                <w:szCs w:val="24"/>
                <w:lang w:val="en-US" w:eastAsia="en-US"/>
              </w:rPr>
              <w:t xml:space="preserve">15 days </w:t>
            </w:r>
            <w:r w:rsidR="00784C7C">
              <w:rPr>
                <w:rFonts w:eastAsia="Times New Roman" w:cs="Arial"/>
                <w:sz w:val="24"/>
                <w:szCs w:val="24"/>
                <w:lang w:val="en-US" w:eastAsia="en-US"/>
              </w:rPr>
              <w:t>since</w:t>
            </w:r>
            <w:r w:rsidRPr="00F22053">
              <w:rPr>
                <w:rFonts w:eastAsia="Times New Roman" w:cs="Arial"/>
                <w:sz w:val="24"/>
                <w:szCs w:val="24"/>
                <w:lang w:val="en-US" w:eastAsia="en-US"/>
              </w:rPr>
              <w:t xml:space="preserve"> the </w:t>
            </w:r>
            <w:r w:rsidR="002F62EA">
              <w:rPr>
                <w:rFonts w:eastAsia="Times New Roman" w:cs="Arial"/>
                <w:sz w:val="24"/>
                <w:szCs w:val="24"/>
                <w:lang w:val="en-US" w:eastAsia="en-US"/>
              </w:rPr>
              <w:t>Shortlist finalization date.</w:t>
            </w:r>
          </w:p>
          <w:p w14:paraId="3E5AECD0" w14:textId="77777777" w:rsidR="000075F9" w:rsidRPr="00F22053" w:rsidRDefault="000075F9" w:rsidP="00B36DCB">
            <w:pPr>
              <w:pStyle w:val="NoSpacing"/>
              <w:rPr>
                <w:rFonts w:ascii="Arial" w:hAnsi="Arial" w:cs="Arial"/>
                <w:sz w:val="24"/>
                <w:szCs w:val="24"/>
                <w:lang w:val="en-US" w:eastAsia="ro-RO"/>
              </w:rPr>
            </w:pPr>
          </w:p>
        </w:tc>
        <w:tc>
          <w:tcPr>
            <w:tcW w:w="7371" w:type="dxa"/>
            <w:vAlign w:val="center"/>
          </w:tcPr>
          <w:p w14:paraId="413BAB26" w14:textId="5D33E039" w:rsidR="000075F9" w:rsidRPr="00F22053" w:rsidRDefault="009A3B36" w:rsidP="00757791">
            <w:pPr>
              <w:pStyle w:val="NoSpacing"/>
              <w:rPr>
                <w:rFonts w:ascii="Arial" w:hAnsi="Arial" w:cs="Arial"/>
                <w:sz w:val="24"/>
                <w:szCs w:val="24"/>
                <w:lang w:val="en-US" w:eastAsia="ro-RO"/>
              </w:rPr>
            </w:pPr>
            <w:r w:rsidRPr="00F22053">
              <w:rPr>
                <w:rFonts w:ascii="Arial" w:hAnsi="Arial" w:cs="Arial"/>
                <w:sz w:val="24"/>
                <w:szCs w:val="24"/>
                <w:lang w:val="en-US" w:eastAsia="ro-RO"/>
              </w:rPr>
              <w:t xml:space="preserve">Candidates on the short list will have 15 days to prepare and submit the </w:t>
            </w:r>
            <w:r w:rsidR="002F62EA">
              <w:rPr>
                <w:rFonts w:ascii="Arial" w:hAnsi="Arial" w:cs="Arial"/>
                <w:sz w:val="24"/>
                <w:szCs w:val="24"/>
                <w:lang w:val="en-US" w:eastAsia="ro-RO"/>
              </w:rPr>
              <w:t>declaration</w:t>
            </w:r>
            <w:r w:rsidRPr="00F22053">
              <w:rPr>
                <w:rFonts w:ascii="Arial" w:hAnsi="Arial" w:cs="Arial"/>
                <w:sz w:val="24"/>
                <w:szCs w:val="24"/>
                <w:lang w:val="en-US" w:eastAsia="ro-RO"/>
              </w:rPr>
              <w:t xml:space="preserve"> of intent.</w:t>
            </w:r>
          </w:p>
        </w:tc>
        <w:tc>
          <w:tcPr>
            <w:tcW w:w="3006" w:type="dxa"/>
            <w:vAlign w:val="center"/>
          </w:tcPr>
          <w:p w14:paraId="2921A480" w14:textId="4AD475F1" w:rsidR="000075F9" w:rsidRPr="00F22053" w:rsidRDefault="00757791" w:rsidP="00B36DCB">
            <w:pPr>
              <w:pStyle w:val="NoSpacing"/>
              <w:rPr>
                <w:rFonts w:ascii="Arial" w:hAnsi="Arial" w:cs="Arial"/>
                <w:sz w:val="24"/>
                <w:szCs w:val="24"/>
                <w:lang w:val="en-US" w:eastAsia="ro-RO"/>
              </w:rPr>
            </w:pPr>
            <w:r w:rsidRPr="00F22053">
              <w:rPr>
                <w:rFonts w:ascii="Arial" w:hAnsi="Arial" w:cs="Arial"/>
                <w:sz w:val="24"/>
                <w:szCs w:val="24"/>
                <w:lang w:val="en-US" w:eastAsia="ro-RO"/>
              </w:rPr>
              <w:t>Submi</w:t>
            </w:r>
            <w:r w:rsidR="002F62EA">
              <w:rPr>
                <w:rFonts w:ascii="Arial" w:hAnsi="Arial" w:cs="Arial"/>
                <w:sz w:val="24"/>
                <w:szCs w:val="24"/>
                <w:lang w:val="en-US" w:eastAsia="ro-RO"/>
              </w:rPr>
              <w:t>tted declaration</w:t>
            </w:r>
            <w:r w:rsidRPr="00F22053">
              <w:rPr>
                <w:rFonts w:ascii="Arial" w:hAnsi="Arial" w:cs="Arial"/>
                <w:sz w:val="24"/>
                <w:szCs w:val="24"/>
                <w:lang w:val="en-US" w:eastAsia="ro-RO"/>
              </w:rPr>
              <w:t xml:space="preserve"> of intent</w:t>
            </w:r>
          </w:p>
        </w:tc>
      </w:tr>
      <w:tr w:rsidR="000075F9" w:rsidRPr="00F22053" w14:paraId="52502042" w14:textId="77777777" w:rsidTr="002F62EA">
        <w:tc>
          <w:tcPr>
            <w:tcW w:w="577" w:type="dxa"/>
            <w:vAlign w:val="center"/>
          </w:tcPr>
          <w:p w14:paraId="33CC6E64" w14:textId="77777777" w:rsidR="000075F9" w:rsidRPr="00F22053" w:rsidRDefault="000075F9" w:rsidP="00B36DCB">
            <w:pPr>
              <w:pStyle w:val="NoSpacing"/>
              <w:numPr>
                <w:ilvl w:val="0"/>
                <w:numId w:val="3"/>
              </w:numPr>
              <w:spacing w:line="276" w:lineRule="auto"/>
              <w:ind w:left="0" w:firstLine="0"/>
              <w:rPr>
                <w:rFonts w:ascii="Arial" w:hAnsi="Arial" w:cs="Arial"/>
                <w:sz w:val="24"/>
                <w:szCs w:val="24"/>
                <w:lang w:val="en-US" w:eastAsia="ro-RO"/>
              </w:rPr>
            </w:pPr>
          </w:p>
        </w:tc>
        <w:tc>
          <w:tcPr>
            <w:tcW w:w="2366" w:type="dxa"/>
          </w:tcPr>
          <w:p w14:paraId="44B3C832" w14:textId="77777777" w:rsidR="000075F9" w:rsidRPr="00F22053" w:rsidRDefault="009A3B36" w:rsidP="002F62EA">
            <w:pPr>
              <w:pStyle w:val="NoSpacing"/>
              <w:rPr>
                <w:rFonts w:ascii="Arial" w:hAnsi="Arial" w:cs="Arial"/>
                <w:sz w:val="24"/>
                <w:szCs w:val="24"/>
                <w:lang w:val="en-US" w:eastAsia="ro-RO"/>
              </w:rPr>
            </w:pPr>
            <w:r w:rsidRPr="00F22053">
              <w:rPr>
                <w:rFonts w:ascii="Arial" w:hAnsi="Arial" w:cs="Arial"/>
                <w:sz w:val="24"/>
                <w:szCs w:val="24"/>
                <w:lang w:val="en-US" w:eastAsia="ro-RO"/>
              </w:rPr>
              <w:t>Final selection</w:t>
            </w:r>
          </w:p>
        </w:tc>
        <w:tc>
          <w:tcPr>
            <w:tcW w:w="2268" w:type="dxa"/>
            <w:vAlign w:val="center"/>
          </w:tcPr>
          <w:p w14:paraId="40140626" w14:textId="78160C66" w:rsidR="000075F9" w:rsidRPr="00F22053" w:rsidRDefault="009A3B36" w:rsidP="00B36DCB">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3-5 days </w:t>
            </w:r>
            <w:r w:rsidR="00784C7C">
              <w:rPr>
                <w:rFonts w:ascii="Arial" w:hAnsi="Arial" w:cs="Arial"/>
                <w:sz w:val="24"/>
                <w:szCs w:val="24"/>
                <w:lang w:val="en-US" w:eastAsia="ro-RO"/>
              </w:rPr>
              <w:t>since</w:t>
            </w:r>
            <w:r w:rsidRPr="00F22053">
              <w:rPr>
                <w:rFonts w:ascii="Arial" w:hAnsi="Arial" w:cs="Arial"/>
                <w:sz w:val="24"/>
                <w:szCs w:val="24"/>
                <w:lang w:val="en-US" w:eastAsia="ro-RO"/>
              </w:rPr>
              <w:t xml:space="preserve"> the </w:t>
            </w:r>
            <w:r w:rsidR="002F62EA">
              <w:rPr>
                <w:rFonts w:ascii="Arial" w:hAnsi="Arial" w:cs="Arial"/>
                <w:sz w:val="24"/>
                <w:szCs w:val="24"/>
                <w:lang w:val="en-US" w:eastAsia="ro-RO"/>
              </w:rPr>
              <w:t>declarations of intent submission deadline</w:t>
            </w:r>
          </w:p>
        </w:tc>
        <w:tc>
          <w:tcPr>
            <w:tcW w:w="7371" w:type="dxa"/>
            <w:vAlign w:val="center"/>
          </w:tcPr>
          <w:p w14:paraId="5B3CAD6E" w14:textId="73B49882" w:rsidR="00757791" w:rsidRPr="00F22053" w:rsidRDefault="00757791" w:rsidP="00757791">
            <w:pPr>
              <w:rPr>
                <w:rFonts w:eastAsiaTheme="minorHAnsi" w:cs="Arial"/>
                <w:sz w:val="24"/>
                <w:szCs w:val="24"/>
                <w:lang w:val="en-US" w:eastAsia="ro-RO"/>
              </w:rPr>
            </w:pPr>
            <w:r w:rsidRPr="00F22053">
              <w:rPr>
                <w:rFonts w:eastAsiaTheme="minorHAnsi" w:cs="Arial"/>
                <w:sz w:val="24"/>
                <w:szCs w:val="24"/>
                <w:lang w:val="en-US" w:eastAsia="ro-RO"/>
              </w:rPr>
              <w:t xml:space="preserve">At this stage, we evaluate the skills and characteristics of the candidates, both on the basis of the final interview and the </w:t>
            </w:r>
            <w:r w:rsidR="002F62EA">
              <w:rPr>
                <w:rFonts w:eastAsiaTheme="minorHAnsi" w:cs="Arial"/>
                <w:sz w:val="24"/>
                <w:szCs w:val="24"/>
                <w:lang w:val="en-US" w:eastAsia="ro-RO"/>
              </w:rPr>
              <w:t>declaration</w:t>
            </w:r>
            <w:r w:rsidRPr="00F22053">
              <w:rPr>
                <w:rFonts w:eastAsiaTheme="minorHAnsi" w:cs="Arial"/>
                <w:sz w:val="24"/>
                <w:szCs w:val="24"/>
                <w:lang w:val="en-US" w:eastAsia="ro-RO"/>
              </w:rPr>
              <w:t xml:space="preserve"> of intent. At the end, the ranked list of candidates from which nomination proposals will be made is drawn up. Candidates proposed for nomination and accepted will sign the mandate contract.</w:t>
            </w:r>
          </w:p>
          <w:p w14:paraId="41D635B2" w14:textId="77777777" w:rsidR="000075F9" w:rsidRPr="00F22053" w:rsidRDefault="000075F9" w:rsidP="00B36DCB">
            <w:pPr>
              <w:pStyle w:val="NoSpacing"/>
              <w:spacing w:line="276" w:lineRule="auto"/>
              <w:rPr>
                <w:rFonts w:ascii="Arial" w:hAnsi="Arial" w:cs="Arial"/>
                <w:sz w:val="24"/>
                <w:szCs w:val="24"/>
                <w:lang w:val="en-US" w:eastAsia="ro-RO"/>
              </w:rPr>
            </w:pPr>
          </w:p>
        </w:tc>
        <w:tc>
          <w:tcPr>
            <w:tcW w:w="3006" w:type="dxa"/>
            <w:vAlign w:val="center"/>
          </w:tcPr>
          <w:p w14:paraId="51D6B43F" w14:textId="77777777" w:rsidR="00757791" w:rsidRPr="00F22053" w:rsidRDefault="00757791" w:rsidP="00757791">
            <w:pPr>
              <w:rPr>
                <w:rFonts w:eastAsiaTheme="minorHAnsi" w:cs="Arial"/>
                <w:sz w:val="24"/>
                <w:szCs w:val="24"/>
                <w:lang w:val="en-US" w:eastAsia="ro-RO"/>
              </w:rPr>
            </w:pPr>
            <w:r w:rsidRPr="00F22053">
              <w:rPr>
                <w:rFonts w:eastAsiaTheme="minorHAnsi" w:cs="Arial"/>
                <w:sz w:val="24"/>
                <w:szCs w:val="24"/>
                <w:lang w:val="en-US" w:eastAsia="ro-RO"/>
              </w:rPr>
              <w:t>Nomination proposals</w:t>
            </w:r>
          </w:p>
          <w:p w14:paraId="34CDB2C6" w14:textId="77777777" w:rsidR="000075F9" w:rsidRPr="00F22053" w:rsidRDefault="000075F9" w:rsidP="00B36DCB">
            <w:pPr>
              <w:pStyle w:val="NoSpacing"/>
              <w:spacing w:line="276" w:lineRule="auto"/>
              <w:rPr>
                <w:rFonts w:ascii="Arial" w:hAnsi="Arial" w:cs="Arial"/>
                <w:sz w:val="24"/>
                <w:szCs w:val="24"/>
                <w:lang w:val="en-US" w:eastAsia="ro-RO"/>
              </w:rPr>
            </w:pPr>
          </w:p>
        </w:tc>
      </w:tr>
      <w:tr w:rsidR="00033F32" w:rsidRPr="00F22053" w14:paraId="124FCC68" w14:textId="77777777" w:rsidTr="00BB029E">
        <w:tc>
          <w:tcPr>
            <w:tcW w:w="577" w:type="dxa"/>
            <w:vAlign w:val="center"/>
          </w:tcPr>
          <w:p w14:paraId="66F26502" w14:textId="77777777" w:rsidR="00033F32" w:rsidRPr="00F22053" w:rsidRDefault="00033F32" w:rsidP="00033F32">
            <w:pPr>
              <w:pStyle w:val="NoSpacing"/>
              <w:numPr>
                <w:ilvl w:val="0"/>
                <w:numId w:val="3"/>
              </w:numPr>
              <w:spacing w:line="276" w:lineRule="auto"/>
              <w:ind w:left="0" w:firstLine="0"/>
              <w:rPr>
                <w:rFonts w:ascii="Arial" w:hAnsi="Arial" w:cs="Arial"/>
                <w:sz w:val="24"/>
                <w:szCs w:val="24"/>
                <w:lang w:val="en-US" w:eastAsia="ro-RO"/>
              </w:rPr>
            </w:pPr>
          </w:p>
        </w:tc>
        <w:tc>
          <w:tcPr>
            <w:tcW w:w="2366" w:type="dxa"/>
          </w:tcPr>
          <w:p w14:paraId="7C19E02E" w14:textId="3A4CB8C6" w:rsidR="00033F32" w:rsidRPr="00F22053" w:rsidRDefault="00117996" w:rsidP="00033F32">
            <w:pPr>
              <w:pStyle w:val="NoSpacing"/>
              <w:rPr>
                <w:rFonts w:ascii="Arial" w:hAnsi="Arial" w:cs="Arial"/>
                <w:sz w:val="24"/>
                <w:szCs w:val="24"/>
                <w:lang w:val="en-US" w:eastAsia="ro-RO"/>
              </w:rPr>
            </w:pPr>
            <w:r>
              <w:rPr>
                <w:rFonts w:ascii="Arial" w:hAnsi="Arial" w:cs="Arial"/>
                <w:sz w:val="24"/>
                <w:szCs w:val="24"/>
                <w:lang w:val="en-US" w:eastAsia="ro-RO"/>
              </w:rPr>
              <w:t>National Commission for Nuclear Activities Control (</w:t>
            </w:r>
            <w:r w:rsidR="00033F32" w:rsidRPr="00F22053">
              <w:rPr>
                <w:rFonts w:ascii="Arial" w:hAnsi="Arial" w:cs="Arial"/>
                <w:sz w:val="24"/>
                <w:szCs w:val="24"/>
                <w:lang w:val="en-US" w:eastAsia="ro-RO"/>
              </w:rPr>
              <w:t>N.C.</w:t>
            </w:r>
            <w:r>
              <w:rPr>
                <w:rFonts w:ascii="Arial" w:hAnsi="Arial" w:cs="Arial"/>
                <w:sz w:val="24"/>
                <w:szCs w:val="24"/>
                <w:lang w:val="en-US" w:eastAsia="ro-RO"/>
              </w:rPr>
              <w:t>N.</w:t>
            </w:r>
            <w:r w:rsidR="00033F32" w:rsidRPr="00F22053">
              <w:rPr>
                <w:rFonts w:ascii="Arial" w:hAnsi="Arial" w:cs="Arial"/>
                <w:sz w:val="24"/>
                <w:szCs w:val="24"/>
                <w:lang w:val="en-US" w:eastAsia="ro-RO"/>
              </w:rPr>
              <w:t>A.</w:t>
            </w:r>
            <w:r>
              <w:rPr>
                <w:rFonts w:ascii="Arial" w:hAnsi="Arial" w:cs="Arial"/>
                <w:sz w:val="24"/>
                <w:szCs w:val="24"/>
                <w:lang w:val="en-US" w:eastAsia="ro-RO"/>
              </w:rPr>
              <w:t>C</w:t>
            </w:r>
            <w:r w:rsidR="00033F32" w:rsidRPr="00F22053">
              <w:rPr>
                <w:rFonts w:ascii="Arial" w:hAnsi="Arial" w:cs="Arial"/>
                <w:sz w:val="24"/>
                <w:szCs w:val="24"/>
                <w:lang w:val="en-US" w:eastAsia="ro-RO"/>
              </w:rPr>
              <w:t>.</w:t>
            </w:r>
            <w:r>
              <w:rPr>
                <w:rFonts w:ascii="Arial" w:hAnsi="Arial" w:cs="Arial"/>
                <w:sz w:val="24"/>
                <w:szCs w:val="24"/>
                <w:lang w:val="en-US" w:eastAsia="ro-RO"/>
              </w:rPr>
              <w:t>)</w:t>
            </w:r>
            <w:r w:rsidR="009A3B36" w:rsidRPr="00F22053">
              <w:rPr>
                <w:rFonts w:ascii="Arial" w:hAnsi="Arial" w:cs="Arial"/>
                <w:sz w:val="24"/>
                <w:szCs w:val="24"/>
                <w:lang w:val="en-US" w:eastAsia="ro-RO"/>
              </w:rPr>
              <w:t xml:space="preserve"> testing</w:t>
            </w:r>
          </w:p>
        </w:tc>
        <w:tc>
          <w:tcPr>
            <w:tcW w:w="2268" w:type="dxa"/>
          </w:tcPr>
          <w:p w14:paraId="07BA387B" w14:textId="05179DC0" w:rsidR="00033F32" w:rsidRPr="00F22053" w:rsidRDefault="00117996" w:rsidP="00033F32">
            <w:pPr>
              <w:pStyle w:val="NoSpacing"/>
              <w:rPr>
                <w:rFonts w:ascii="Arial" w:hAnsi="Arial" w:cs="Arial"/>
                <w:sz w:val="24"/>
                <w:szCs w:val="24"/>
                <w:lang w:val="en-US" w:eastAsia="ro-RO"/>
              </w:rPr>
            </w:pPr>
            <w:r>
              <w:rPr>
                <w:rFonts w:ascii="Arial" w:hAnsi="Arial" w:cs="Arial"/>
                <w:sz w:val="24"/>
                <w:szCs w:val="24"/>
                <w:lang w:val="en-US" w:eastAsia="ro-RO"/>
              </w:rPr>
              <w:t>After</w:t>
            </w:r>
            <w:r w:rsidR="009A3B36" w:rsidRPr="00F22053">
              <w:rPr>
                <w:rFonts w:ascii="Arial" w:hAnsi="Arial" w:cs="Arial"/>
                <w:sz w:val="24"/>
                <w:szCs w:val="24"/>
                <w:lang w:val="en-US" w:eastAsia="ro-RO"/>
              </w:rPr>
              <w:t xml:space="preserve"> signing the mandate contract</w:t>
            </w:r>
            <w:r>
              <w:rPr>
                <w:rFonts w:ascii="Arial" w:hAnsi="Arial" w:cs="Arial"/>
                <w:sz w:val="24"/>
                <w:szCs w:val="24"/>
                <w:lang w:val="en-US" w:eastAsia="ro-RO"/>
              </w:rPr>
              <w:t>s</w:t>
            </w:r>
          </w:p>
        </w:tc>
        <w:tc>
          <w:tcPr>
            <w:tcW w:w="7371" w:type="dxa"/>
          </w:tcPr>
          <w:p w14:paraId="0E156C3A" w14:textId="7DE5D9EF" w:rsidR="00033F32" w:rsidRPr="00F22053" w:rsidRDefault="00FF2F47" w:rsidP="00033F32">
            <w:pPr>
              <w:pStyle w:val="NoSpacing"/>
              <w:rPr>
                <w:rFonts w:ascii="Arial" w:hAnsi="Arial" w:cs="Arial"/>
                <w:sz w:val="24"/>
                <w:szCs w:val="24"/>
                <w:lang w:val="en-US" w:eastAsia="ro-RO"/>
              </w:rPr>
            </w:pPr>
            <w:r w:rsidRPr="00F22053">
              <w:rPr>
                <w:rFonts w:ascii="Arial" w:hAnsi="Arial" w:cs="Arial"/>
                <w:sz w:val="24"/>
                <w:szCs w:val="24"/>
                <w:lang w:val="en-US" w:eastAsia="ro-RO"/>
              </w:rPr>
              <w:t xml:space="preserve">The nominated candidate will go through the testing process </w:t>
            </w:r>
            <w:r w:rsidR="00117996">
              <w:rPr>
                <w:rFonts w:ascii="Arial" w:hAnsi="Arial" w:cs="Arial"/>
                <w:sz w:val="24"/>
                <w:szCs w:val="24"/>
                <w:lang w:val="en-US" w:eastAsia="ro-RO"/>
              </w:rPr>
              <w:t xml:space="preserve">ensured by </w:t>
            </w:r>
            <w:proofErr w:type="spellStart"/>
            <w:r w:rsidRPr="00F22053">
              <w:rPr>
                <w:rFonts w:ascii="Arial" w:hAnsi="Arial" w:cs="Arial"/>
                <w:sz w:val="24"/>
                <w:szCs w:val="24"/>
                <w:lang w:val="en-US" w:eastAsia="ro-RO"/>
              </w:rPr>
              <w:t>by</w:t>
            </w:r>
            <w:proofErr w:type="spellEnd"/>
            <w:r w:rsidRPr="00F22053">
              <w:rPr>
                <w:rFonts w:ascii="Arial" w:hAnsi="Arial" w:cs="Arial"/>
                <w:sz w:val="24"/>
                <w:szCs w:val="24"/>
                <w:lang w:val="en-US" w:eastAsia="ro-RO"/>
              </w:rPr>
              <w:t xml:space="preserve"> </w:t>
            </w:r>
            <w:r w:rsidR="00117996" w:rsidRPr="00F22053">
              <w:rPr>
                <w:rFonts w:ascii="Arial" w:hAnsi="Arial" w:cs="Arial"/>
                <w:sz w:val="24"/>
                <w:szCs w:val="24"/>
                <w:lang w:val="en-US" w:eastAsia="ro-RO"/>
              </w:rPr>
              <w:t xml:space="preserve"> N.C.</w:t>
            </w:r>
            <w:r w:rsidR="00117996">
              <w:rPr>
                <w:rFonts w:ascii="Arial" w:hAnsi="Arial" w:cs="Arial"/>
                <w:sz w:val="24"/>
                <w:szCs w:val="24"/>
                <w:lang w:val="en-US" w:eastAsia="ro-RO"/>
              </w:rPr>
              <w:t>N.</w:t>
            </w:r>
            <w:r w:rsidR="00117996" w:rsidRPr="00F22053">
              <w:rPr>
                <w:rFonts w:ascii="Arial" w:hAnsi="Arial" w:cs="Arial"/>
                <w:sz w:val="24"/>
                <w:szCs w:val="24"/>
                <w:lang w:val="en-US" w:eastAsia="ro-RO"/>
              </w:rPr>
              <w:t>A.</w:t>
            </w:r>
            <w:r w:rsidR="00117996">
              <w:rPr>
                <w:rFonts w:ascii="Arial" w:hAnsi="Arial" w:cs="Arial"/>
                <w:sz w:val="24"/>
                <w:szCs w:val="24"/>
                <w:lang w:val="en-US" w:eastAsia="ro-RO"/>
              </w:rPr>
              <w:t>C</w:t>
            </w:r>
            <w:r w:rsidR="00117996" w:rsidRPr="00F22053">
              <w:rPr>
                <w:rFonts w:ascii="Arial" w:hAnsi="Arial" w:cs="Arial"/>
                <w:sz w:val="24"/>
                <w:szCs w:val="24"/>
                <w:lang w:val="en-US" w:eastAsia="ro-RO"/>
              </w:rPr>
              <w:t>.</w:t>
            </w:r>
            <w:r w:rsidRPr="00F22053">
              <w:rPr>
                <w:rFonts w:ascii="Arial" w:hAnsi="Arial" w:cs="Arial"/>
                <w:sz w:val="24"/>
                <w:szCs w:val="24"/>
                <w:lang w:val="en-US" w:eastAsia="ro-RO"/>
              </w:rPr>
              <w:t xml:space="preserve"> in accordance with the provisions of NSN 23 "Nuclear safety norms regarding the selection, training, qualification and authorization of the personnel of the organizations responsible for the design, location, construction and assembly, commissioning, operation and decommissioning of the facilities nuclear" approved by Ord. CNCAN no. 149/2021</w:t>
            </w:r>
          </w:p>
        </w:tc>
        <w:tc>
          <w:tcPr>
            <w:tcW w:w="3006" w:type="dxa"/>
          </w:tcPr>
          <w:p w14:paraId="66E5A09E" w14:textId="23FE5B33" w:rsidR="00033F32" w:rsidRPr="00F22053" w:rsidRDefault="00381BA3" w:rsidP="00033F32">
            <w:pPr>
              <w:pStyle w:val="NoSpacing"/>
              <w:rPr>
                <w:rFonts w:ascii="Arial" w:hAnsi="Arial" w:cs="Arial"/>
                <w:sz w:val="24"/>
                <w:szCs w:val="24"/>
                <w:lang w:val="en-US" w:eastAsia="ro-RO"/>
              </w:rPr>
            </w:pPr>
            <w:r>
              <w:rPr>
                <w:rFonts w:ascii="Arial" w:hAnsi="Arial" w:cs="Arial"/>
                <w:sz w:val="24"/>
                <w:szCs w:val="24"/>
                <w:lang w:val="en-US" w:eastAsia="ro-RO"/>
              </w:rPr>
              <w:t xml:space="preserve">Should </w:t>
            </w:r>
            <w:r w:rsidRPr="00F22053">
              <w:rPr>
                <w:rFonts w:ascii="Arial" w:hAnsi="Arial" w:cs="Arial"/>
                <w:sz w:val="24"/>
                <w:szCs w:val="24"/>
                <w:lang w:val="en-US" w:eastAsia="ro-RO"/>
              </w:rPr>
              <w:t xml:space="preserve"> </w:t>
            </w:r>
            <w:proofErr w:type="spellStart"/>
            <w:r w:rsidRPr="00F22053">
              <w:rPr>
                <w:rFonts w:ascii="Arial" w:hAnsi="Arial" w:cs="Arial"/>
                <w:sz w:val="24"/>
                <w:szCs w:val="24"/>
                <w:lang w:val="en-US" w:eastAsia="ro-RO"/>
              </w:rPr>
              <w:t>N.C.</w:t>
            </w:r>
            <w:r>
              <w:rPr>
                <w:rFonts w:ascii="Arial" w:hAnsi="Arial" w:cs="Arial"/>
                <w:sz w:val="24"/>
                <w:szCs w:val="24"/>
                <w:lang w:val="en-US" w:eastAsia="ro-RO"/>
              </w:rPr>
              <w:t>N.</w:t>
            </w:r>
            <w:r w:rsidRPr="00F22053">
              <w:rPr>
                <w:rFonts w:ascii="Arial" w:hAnsi="Arial" w:cs="Arial"/>
                <w:sz w:val="24"/>
                <w:szCs w:val="24"/>
                <w:lang w:val="en-US" w:eastAsia="ro-RO"/>
              </w:rPr>
              <w:t>A.</w:t>
            </w:r>
            <w:r>
              <w:rPr>
                <w:rFonts w:ascii="Arial" w:hAnsi="Arial" w:cs="Arial"/>
                <w:sz w:val="24"/>
                <w:szCs w:val="24"/>
                <w:lang w:val="en-US" w:eastAsia="ro-RO"/>
              </w:rPr>
              <w:t>C</w:t>
            </w:r>
            <w:r w:rsidRPr="00F22053">
              <w:rPr>
                <w:rFonts w:ascii="Arial" w:hAnsi="Arial" w:cs="Arial"/>
                <w:sz w:val="24"/>
                <w:szCs w:val="24"/>
                <w:lang w:val="en-US" w:eastAsia="ro-RO"/>
              </w:rPr>
              <w:t>.</w:t>
            </w:r>
            <w:r>
              <w:rPr>
                <w:rFonts w:ascii="Arial" w:hAnsi="Arial" w:cs="Arial"/>
                <w:sz w:val="24"/>
                <w:szCs w:val="24"/>
                <w:lang w:val="en-US" w:eastAsia="ro-RO"/>
              </w:rPr>
              <w:t>testing</w:t>
            </w:r>
            <w:proofErr w:type="spellEnd"/>
            <w:r>
              <w:rPr>
                <w:rFonts w:ascii="Arial" w:hAnsi="Arial" w:cs="Arial"/>
                <w:sz w:val="24"/>
                <w:szCs w:val="24"/>
                <w:lang w:val="en-US" w:eastAsia="ro-RO"/>
              </w:rPr>
              <w:t xml:space="preserve"> be successfully finalized , nominated candidates are stable in their position of members of the Board</w:t>
            </w:r>
          </w:p>
        </w:tc>
      </w:tr>
    </w:tbl>
    <w:p w14:paraId="1A6160B0" w14:textId="77777777" w:rsidR="00C266AB" w:rsidRPr="00F22053" w:rsidRDefault="00C266AB" w:rsidP="00E56107">
      <w:pPr>
        <w:pStyle w:val="NoSpacing"/>
        <w:spacing w:line="276" w:lineRule="auto"/>
        <w:rPr>
          <w:rFonts w:ascii="Arial" w:hAnsi="Arial" w:cs="Arial"/>
          <w:sz w:val="24"/>
          <w:szCs w:val="24"/>
          <w:lang w:val="en-US" w:eastAsia="ro-RO"/>
        </w:rPr>
      </w:pPr>
    </w:p>
    <w:p w14:paraId="24C70E8A" w14:textId="4BD6D7AE" w:rsidR="00757791" w:rsidRPr="00F22053" w:rsidRDefault="00757791" w:rsidP="00757791">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A</w:t>
      </w:r>
      <w:r w:rsidR="00A05E5F" w:rsidRPr="00F22053">
        <w:rPr>
          <w:rFonts w:ascii="Arial" w:hAnsi="Arial" w:cs="Arial"/>
          <w:sz w:val="24"/>
          <w:szCs w:val="24"/>
          <w:lang w:val="en-US" w:eastAsia="ro-RO"/>
        </w:rPr>
        <w:t xml:space="preserve">ll these stages are </w:t>
      </w:r>
      <w:r w:rsidR="007A7487">
        <w:rPr>
          <w:rFonts w:ascii="Arial" w:hAnsi="Arial" w:cs="Arial"/>
          <w:sz w:val="24"/>
          <w:szCs w:val="24"/>
          <w:lang w:val="en-US" w:eastAsia="ro-RO"/>
        </w:rPr>
        <w:t xml:space="preserve">mandatory and candidates who do not meet the requirements can be </w:t>
      </w:r>
      <w:r w:rsidR="00F56175">
        <w:rPr>
          <w:rFonts w:ascii="Arial" w:hAnsi="Arial" w:cs="Arial"/>
          <w:sz w:val="24"/>
          <w:szCs w:val="24"/>
          <w:lang w:val="en-US" w:eastAsia="ro-RO"/>
        </w:rPr>
        <w:t>rejected</w:t>
      </w:r>
      <w:r w:rsidR="007A7487">
        <w:rPr>
          <w:rFonts w:ascii="Arial" w:hAnsi="Arial" w:cs="Arial"/>
          <w:sz w:val="24"/>
          <w:szCs w:val="24"/>
          <w:lang w:val="en-US" w:eastAsia="ro-RO"/>
        </w:rPr>
        <w:t xml:space="preserve"> at any time.</w:t>
      </w:r>
    </w:p>
    <w:p w14:paraId="03858C5E" w14:textId="3F5B3B72" w:rsidR="00757791" w:rsidRPr="00F22053" w:rsidRDefault="00757791" w:rsidP="00757791">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The candidates will be informed in an operative and transparent manner, </w:t>
      </w:r>
      <w:r w:rsidR="007A7487">
        <w:rPr>
          <w:rFonts w:ascii="Arial" w:hAnsi="Arial" w:cs="Arial"/>
          <w:sz w:val="24"/>
          <w:szCs w:val="24"/>
          <w:lang w:val="en-US" w:eastAsia="ro-RO"/>
        </w:rPr>
        <w:t>via</w:t>
      </w:r>
      <w:r w:rsidRPr="00F22053">
        <w:rPr>
          <w:rFonts w:ascii="Arial" w:hAnsi="Arial" w:cs="Arial"/>
          <w:sz w:val="24"/>
          <w:szCs w:val="24"/>
          <w:lang w:val="en-US" w:eastAsia="ro-RO"/>
        </w:rPr>
        <w:t xml:space="preserve"> telephone and</w:t>
      </w:r>
      <w:r w:rsidR="007A7487">
        <w:rPr>
          <w:rFonts w:ascii="Arial" w:hAnsi="Arial" w:cs="Arial"/>
          <w:sz w:val="24"/>
          <w:szCs w:val="24"/>
          <w:lang w:val="en-US" w:eastAsia="ro-RO"/>
        </w:rPr>
        <w:t>/or</w:t>
      </w:r>
      <w:r w:rsidRPr="00F22053">
        <w:rPr>
          <w:rFonts w:ascii="Arial" w:hAnsi="Arial" w:cs="Arial"/>
          <w:sz w:val="24"/>
          <w:szCs w:val="24"/>
          <w:lang w:val="en-US" w:eastAsia="ro-RO"/>
        </w:rPr>
        <w:t xml:space="preserve"> e-mail, regarding the possible changes in the development plan of these stages, as well as the results obtained by each of them at each stage of this process.</w:t>
      </w:r>
    </w:p>
    <w:p w14:paraId="3566A985" w14:textId="77777777" w:rsidR="00BF5BC8" w:rsidRPr="00F22053" w:rsidRDefault="00757791" w:rsidP="00757791">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The up-to-date schedule of the recruitment and selection process will also be posted on the website </w:t>
      </w:r>
      <w:hyperlink r:id="rId9" w:history="1">
        <w:r w:rsidR="00A05E5F" w:rsidRPr="00F22053">
          <w:rPr>
            <w:rStyle w:val="Hyperlink"/>
            <w:rFonts w:ascii="Arial" w:hAnsi="Arial" w:cs="Arial"/>
            <w:sz w:val="24"/>
            <w:szCs w:val="24"/>
            <w:lang w:val="en-US" w:eastAsia="ro-RO"/>
          </w:rPr>
          <w:t>www.nuclearelectrica.ro</w:t>
        </w:r>
      </w:hyperlink>
      <w:r w:rsidR="00A05E5F" w:rsidRPr="00F22053">
        <w:rPr>
          <w:rFonts w:ascii="Arial" w:hAnsi="Arial" w:cs="Arial"/>
          <w:sz w:val="24"/>
          <w:szCs w:val="24"/>
          <w:lang w:val="en-US" w:eastAsia="ro-RO"/>
        </w:rPr>
        <w:t xml:space="preserve">. </w:t>
      </w:r>
    </w:p>
    <w:p w14:paraId="3E823613" w14:textId="77777777" w:rsidR="00C266AB" w:rsidRPr="00F22053" w:rsidRDefault="00C266AB" w:rsidP="00E56107">
      <w:pPr>
        <w:pStyle w:val="NoSpacing"/>
        <w:spacing w:line="276" w:lineRule="auto"/>
        <w:rPr>
          <w:rFonts w:ascii="Arial" w:hAnsi="Arial" w:cs="Arial"/>
          <w:sz w:val="24"/>
          <w:szCs w:val="24"/>
          <w:lang w:val="en-US" w:eastAsia="ro-RO"/>
        </w:rPr>
      </w:pPr>
    </w:p>
    <w:p w14:paraId="246139D1" w14:textId="77777777" w:rsidR="00A05E5F" w:rsidRPr="00F22053" w:rsidRDefault="00A05E5F" w:rsidP="00A05E5F">
      <w:pPr>
        <w:jc w:val="center"/>
        <w:rPr>
          <w:rFonts w:eastAsiaTheme="minorHAnsi" w:cs="Arial"/>
          <w:b/>
          <w:sz w:val="24"/>
          <w:szCs w:val="24"/>
          <w:lang w:val="en-US" w:eastAsia="ro-RO"/>
        </w:rPr>
      </w:pPr>
      <w:r w:rsidRPr="00F22053">
        <w:rPr>
          <w:rFonts w:eastAsiaTheme="minorHAnsi" w:cs="Arial"/>
          <w:b/>
          <w:sz w:val="24"/>
          <w:szCs w:val="24"/>
          <w:lang w:val="en-US" w:eastAsia="ro-RO"/>
        </w:rPr>
        <w:t>2. CONDITIONS OF PARTICIPATION</w:t>
      </w:r>
    </w:p>
    <w:p w14:paraId="40F3C245" w14:textId="77777777" w:rsidR="00A05E5F" w:rsidRPr="00F22053" w:rsidRDefault="00A05E5F" w:rsidP="00E56107">
      <w:pPr>
        <w:pStyle w:val="NoSpacing"/>
        <w:spacing w:line="276" w:lineRule="auto"/>
        <w:rPr>
          <w:rFonts w:ascii="Arial" w:hAnsi="Arial" w:cs="Arial"/>
          <w:sz w:val="24"/>
          <w:szCs w:val="24"/>
          <w:lang w:val="en-US" w:eastAsia="ro-RO"/>
        </w:rPr>
      </w:pPr>
    </w:p>
    <w:p w14:paraId="6270A582" w14:textId="7E2C2502" w:rsidR="00A05E5F" w:rsidRDefault="00A05E5F" w:rsidP="00A05E5F">
      <w:pPr>
        <w:rPr>
          <w:rFonts w:eastAsiaTheme="minorHAnsi" w:cs="Arial"/>
          <w:sz w:val="24"/>
          <w:szCs w:val="24"/>
          <w:lang w:val="en-US" w:eastAsia="ro-RO"/>
        </w:rPr>
      </w:pPr>
      <w:r w:rsidRPr="00F22053">
        <w:rPr>
          <w:rFonts w:eastAsiaTheme="minorHAnsi" w:cs="Arial"/>
          <w:sz w:val="24"/>
          <w:szCs w:val="24"/>
          <w:lang w:val="en-US" w:eastAsia="ro-RO"/>
        </w:rPr>
        <w:t xml:space="preserve">The candidates we </w:t>
      </w:r>
      <w:r w:rsidR="00F56175">
        <w:rPr>
          <w:rFonts w:eastAsiaTheme="minorHAnsi" w:cs="Arial"/>
          <w:sz w:val="24"/>
          <w:szCs w:val="24"/>
          <w:lang w:val="en-US" w:eastAsia="ro-RO"/>
        </w:rPr>
        <w:t>aim</w:t>
      </w:r>
      <w:r w:rsidRPr="00F22053">
        <w:rPr>
          <w:rFonts w:eastAsiaTheme="minorHAnsi" w:cs="Arial"/>
          <w:sz w:val="24"/>
          <w:szCs w:val="24"/>
          <w:lang w:val="en-US" w:eastAsia="ro-RO"/>
        </w:rPr>
        <w:t xml:space="preserve"> in th</w:t>
      </w:r>
      <w:r w:rsidR="00F56175">
        <w:rPr>
          <w:rFonts w:eastAsiaTheme="minorHAnsi" w:cs="Arial"/>
          <w:sz w:val="24"/>
          <w:szCs w:val="24"/>
          <w:lang w:val="en-US" w:eastAsia="ro-RO"/>
        </w:rPr>
        <w:t>is</w:t>
      </w:r>
      <w:r w:rsidRPr="00F22053">
        <w:rPr>
          <w:rFonts w:eastAsiaTheme="minorHAnsi" w:cs="Arial"/>
          <w:sz w:val="24"/>
          <w:szCs w:val="24"/>
          <w:lang w:val="en-US" w:eastAsia="ro-RO"/>
        </w:rPr>
        <w:t xml:space="preserve"> selection process </w:t>
      </w:r>
      <w:r w:rsidR="00F56175">
        <w:rPr>
          <w:rFonts w:eastAsiaTheme="minorHAnsi" w:cs="Arial"/>
          <w:sz w:val="24"/>
          <w:szCs w:val="24"/>
          <w:lang w:val="en-US" w:eastAsia="ro-RO"/>
        </w:rPr>
        <w:t>to be</w:t>
      </w:r>
      <w:r w:rsidRPr="00F22053">
        <w:rPr>
          <w:rFonts w:eastAsiaTheme="minorHAnsi" w:cs="Arial"/>
          <w:sz w:val="24"/>
          <w:szCs w:val="24"/>
          <w:lang w:val="en-US" w:eastAsia="ro-RO"/>
        </w:rPr>
        <w:t xml:space="preserve"> nominat</w:t>
      </w:r>
      <w:r w:rsidR="00F56175">
        <w:rPr>
          <w:rFonts w:eastAsiaTheme="minorHAnsi" w:cs="Arial"/>
          <w:sz w:val="24"/>
          <w:szCs w:val="24"/>
          <w:lang w:val="en-US" w:eastAsia="ro-RO"/>
        </w:rPr>
        <w:t xml:space="preserve">ed </w:t>
      </w:r>
      <w:proofErr w:type="spellStart"/>
      <w:r w:rsidR="00F56175">
        <w:rPr>
          <w:rFonts w:eastAsiaTheme="minorHAnsi" w:cs="Arial"/>
          <w:sz w:val="24"/>
          <w:szCs w:val="24"/>
          <w:lang w:val="en-US" w:eastAsia="ro-RO"/>
        </w:rPr>
        <w:t>and than</w:t>
      </w:r>
      <w:proofErr w:type="spellEnd"/>
      <w:r w:rsidRPr="00F22053">
        <w:rPr>
          <w:rFonts w:eastAsiaTheme="minorHAnsi" w:cs="Arial"/>
          <w:sz w:val="24"/>
          <w:szCs w:val="24"/>
          <w:lang w:val="en-US" w:eastAsia="ro-RO"/>
        </w:rPr>
        <w:t xml:space="preserve"> appoint</w:t>
      </w:r>
      <w:r w:rsidR="00F56175">
        <w:rPr>
          <w:rFonts w:eastAsiaTheme="minorHAnsi" w:cs="Arial"/>
          <w:sz w:val="24"/>
          <w:szCs w:val="24"/>
          <w:lang w:val="en-US" w:eastAsia="ro-RO"/>
        </w:rPr>
        <w:t>ed as</w:t>
      </w:r>
      <w:r w:rsidRPr="00F22053">
        <w:rPr>
          <w:rFonts w:eastAsiaTheme="minorHAnsi" w:cs="Arial"/>
          <w:sz w:val="24"/>
          <w:szCs w:val="24"/>
          <w:lang w:val="en-US" w:eastAsia="ro-RO"/>
        </w:rPr>
        <w:t xml:space="preserve"> members of the Board of Directors at </w:t>
      </w:r>
      <w:proofErr w:type="spellStart"/>
      <w:r w:rsidR="005E5B9A" w:rsidRPr="00F22053">
        <w:rPr>
          <w:rFonts w:eastAsiaTheme="minorHAnsi" w:cs="Arial"/>
          <w:sz w:val="24"/>
          <w:szCs w:val="24"/>
          <w:lang w:val="en-US" w:eastAsia="ro-RO"/>
        </w:rPr>
        <w:t>Nuclearelectrica</w:t>
      </w:r>
      <w:proofErr w:type="spellEnd"/>
      <w:r w:rsidR="005E5B9A" w:rsidRPr="00F22053">
        <w:rPr>
          <w:rFonts w:eastAsiaTheme="minorHAnsi" w:cs="Arial"/>
          <w:sz w:val="24"/>
          <w:szCs w:val="24"/>
          <w:lang w:val="en-US" w:eastAsia="ro-RO"/>
        </w:rPr>
        <w:t xml:space="preserve"> JSC</w:t>
      </w:r>
      <w:r w:rsidRPr="00F22053">
        <w:rPr>
          <w:rFonts w:eastAsiaTheme="minorHAnsi" w:cs="Arial"/>
          <w:sz w:val="24"/>
          <w:szCs w:val="24"/>
          <w:lang w:val="en-US" w:eastAsia="ro-RO"/>
        </w:rPr>
        <w:t xml:space="preserve"> must cumulatively meet the following requirements:</w:t>
      </w:r>
    </w:p>
    <w:p w14:paraId="30F971A1" w14:textId="77777777" w:rsidR="000A203D" w:rsidRPr="00F22053" w:rsidRDefault="000A203D" w:rsidP="00A05E5F">
      <w:pPr>
        <w:rPr>
          <w:rFonts w:eastAsiaTheme="minorHAnsi" w:cs="Arial"/>
          <w:sz w:val="24"/>
          <w:szCs w:val="24"/>
          <w:lang w:val="en-US" w:eastAsia="ro-RO"/>
        </w:rPr>
      </w:pPr>
    </w:p>
    <w:p w14:paraId="168A6144" w14:textId="77777777" w:rsidR="00C266AB" w:rsidRPr="00F22053" w:rsidRDefault="00C266AB" w:rsidP="00E56107">
      <w:pPr>
        <w:pStyle w:val="NoSpacing"/>
        <w:spacing w:line="276" w:lineRule="auto"/>
        <w:rPr>
          <w:rFonts w:ascii="Arial" w:hAnsi="Arial" w:cs="Arial"/>
          <w:sz w:val="24"/>
          <w:szCs w:val="24"/>
          <w:lang w:val="en-US" w:eastAsia="ro-RO"/>
        </w:rPr>
      </w:pPr>
    </w:p>
    <w:p w14:paraId="55C23CE7" w14:textId="618FD2FF" w:rsidR="00FF2F47" w:rsidRPr="00F22053" w:rsidRDefault="00A05E5F" w:rsidP="00A05E5F">
      <w:pPr>
        <w:pStyle w:val="NoSpacing"/>
        <w:numPr>
          <w:ilvl w:val="0"/>
          <w:numId w:val="26"/>
        </w:numPr>
        <w:spacing w:line="276" w:lineRule="auto"/>
        <w:rPr>
          <w:rFonts w:ascii="Arial" w:hAnsi="Arial" w:cs="Arial"/>
          <w:b/>
          <w:sz w:val="24"/>
          <w:szCs w:val="24"/>
          <w:lang w:val="en-US" w:eastAsia="ro-RO"/>
        </w:rPr>
      </w:pPr>
      <w:r w:rsidRPr="00F22053">
        <w:rPr>
          <w:rFonts w:ascii="Arial" w:hAnsi="Arial" w:cs="Arial"/>
          <w:b/>
          <w:sz w:val="24"/>
          <w:szCs w:val="24"/>
          <w:lang w:val="en-US" w:eastAsia="ro-RO"/>
        </w:rPr>
        <w:lastRenderedPageBreak/>
        <w:t xml:space="preserve">Common eligibility criteria for all </w:t>
      </w:r>
      <w:r w:rsidR="00F56175">
        <w:rPr>
          <w:rFonts w:ascii="Arial" w:hAnsi="Arial" w:cs="Arial"/>
          <w:b/>
          <w:sz w:val="24"/>
          <w:szCs w:val="24"/>
          <w:lang w:val="en-US" w:eastAsia="ro-RO"/>
        </w:rPr>
        <w:t>Board of Directors member</w:t>
      </w:r>
      <w:r w:rsidRPr="00F22053">
        <w:rPr>
          <w:rFonts w:ascii="Arial" w:hAnsi="Arial" w:cs="Arial"/>
          <w:b/>
          <w:sz w:val="24"/>
          <w:szCs w:val="24"/>
          <w:lang w:val="en-US" w:eastAsia="ro-RO"/>
        </w:rPr>
        <w:t xml:space="preserve"> positions:</w:t>
      </w:r>
    </w:p>
    <w:p w14:paraId="17A74389" w14:textId="77777777" w:rsidR="00A05E5F" w:rsidRPr="00F22053" w:rsidRDefault="00A05E5F" w:rsidP="00EE48CF">
      <w:pPr>
        <w:pStyle w:val="NoSpacing"/>
        <w:spacing w:line="276" w:lineRule="auto"/>
        <w:rPr>
          <w:rFonts w:ascii="Arial" w:hAnsi="Arial" w:cs="Arial"/>
          <w:b/>
          <w:sz w:val="24"/>
          <w:szCs w:val="24"/>
          <w:lang w:val="en-US" w:eastAsia="ro-RO"/>
        </w:rPr>
      </w:pPr>
    </w:p>
    <w:p w14:paraId="23087823" w14:textId="54E359D0" w:rsidR="000A203D" w:rsidRPr="00F22053" w:rsidRDefault="000A203D" w:rsidP="000A203D">
      <w:pPr>
        <w:pStyle w:val="NoSpacing"/>
        <w:numPr>
          <w:ilvl w:val="0"/>
          <w:numId w:val="33"/>
        </w:numPr>
        <w:spacing w:line="276" w:lineRule="auto"/>
        <w:jc w:val="both"/>
        <w:rPr>
          <w:rFonts w:ascii="Arial" w:hAnsi="Arial" w:cs="Arial"/>
          <w:sz w:val="24"/>
          <w:szCs w:val="24"/>
          <w:lang w:val="en-US"/>
        </w:rPr>
      </w:pPr>
      <w:bookmarkStart w:id="0" w:name="_GoBack"/>
      <w:bookmarkEnd w:id="0"/>
      <w:r w:rsidRPr="00F22053">
        <w:rPr>
          <w:rFonts w:ascii="Arial" w:hAnsi="Arial" w:cs="Arial"/>
          <w:sz w:val="24"/>
          <w:szCs w:val="24"/>
          <w:lang w:val="en-US"/>
        </w:rPr>
        <w:t>Romanian citizenship or citizenship of other member states of the European Union, provided they are domiciled in Romania;</w:t>
      </w:r>
    </w:p>
    <w:p w14:paraId="7219BC85" w14:textId="05B54C23"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 xml:space="preserve">b) </w:t>
      </w:r>
      <w:proofErr w:type="gramStart"/>
      <w:r w:rsidRPr="00F22053">
        <w:rPr>
          <w:rFonts w:ascii="Arial" w:hAnsi="Arial" w:cs="Arial"/>
          <w:sz w:val="24"/>
          <w:szCs w:val="24"/>
          <w:lang w:val="en-US"/>
        </w:rPr>
        <w:t>are</w:t>
      </w:r>
      <w:proofErr w:type="gramEnd"/>
      <w:r w:rsidRPr="00F22053">
        <w:rPr>
          <w:rFonts w:ascii="Arial" w:hAnsi="Arial" w:cs="Arial"/>
          <w:sz w:val="24"/>
          <w:szCs w:val="24"/>
          <w:lang w:val="en-US"/>
        </w:rPr>
        <w:t xml:space="preserve"> not in a conflict of interests that would make them incompatible with the position of </w:t>
      </w:r>
      <w:r w:rsidR="00B04532">
        <w:rPr>
          <w:rFonts w:ascii="Arial" w:hAnsi="Arial" w:cs="Arial"/>
          <w:sz w:val="24"/>
          <w:szCs w:val="24"/>
          <w:lang w:val="en-US"/>
        </w:rPr>
        <w:t>member of</w:t>
      </w:r>
      <w:r w:rsidRPr="00F22053">
        <w:rPr>
          <w:rFonts w:ascii="Arial" w:hAnsi="Arial" w:cs="Arial"/>
          <w:sz w:val="24"/>
          <w:szCs w:val="24"/>
          <w:lang w:val="en-US"/>
        </w:rPr>
        <w:t xml:space="preserve"> the Board of Directors of the company for which they applied;</w:t>
      </w:r>
    </w:p>
    <w:p w14:paraId="60622DC7" w14:textId="6CF3CEA7"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 xml:space="preserve">c) </w:t>
      </w:r>
      <w:r w:rsidR="00B04532">
        <w:rPr>
          <w:rFonts w:ascii="Arial" w:hAnsi="Arial" w:cs="Arial"/>
          <w:sz w:val="24"/>
          <w:szCs w:val="24"/>
          <w:lang w:val="en-US"/>
        </w:rPr>
        <w:t>are</w:t>
      </w:r>
      <w:r w:rsidRPr="00F22053">
        <w:rPr>
          <w:rFonts w:ascii="Arial" w:hAnsi="Arial" w:cs="Arial"/>
          <w:sz w:val="24"/>
          <w:szCs w:val="24"/>
          <w:lang w:val="en-US"/>
        </w:rPr>
        <w:t xml:space="preserve"> not in any of the situations provided for in Article 30 paragraph 9 and article 36 paragraph 7 of </w:t>
      </w:r>
      <w:r w:rsidR="00B04532">
        <w:rPr>
          <w:rFonts w:ascii="Arial" w:hAnsi="Arial" w:cs="Arial"/>
          <w:sz w:val="24"/>
          <w:szCs w:val="24"/>
          <w:lang w:val="en-US"/>
        </w:rPr>
        <w:t>G.E.</w:t>
      </w:r>
      <w:r w:rsidRPr="00F22053">
        <w:rPr>
          <w:rFonts w:ascii="Arial" w:hAnsi="Arial" w:cs="Arial"/>
          <w:sz w:val="24"/>
          <w:szCs w:val="24"/>
          <w:lang w:val="en-US"/>
        </w:rPr>
        <w:t>O.</w:t>
      </w:r>
      <w:r w:rsidR="00B04532">
        <w:rPr>
          <w:rFonts w:ascii="Arial" w:hAnsi="Arial" w:cs="Arial"/>
          <w:sz w:val="24"/>
          <w:szCs w:val="24"/>
          <w:lang w:val="en-US"/>
        </w:rPr>
        <w:t xml:space="preserve"> no.</w:t>
      </w:r>
      <w:r w:rsidRPr="00F22053">
        <w:rPr>
          <w:rFonts w:ascii="Arial" w:hAnsi="Arial" w:cs="Arial"/>
          <w:sz w:val="24"/>
          <w:szCs w:val="24"/>
          <w:lang w:val="en-US"/>
        </w:rPr>
        <w:t xml:space="preserve"> 109/2011;</w:t>
      </w:r>
    </w:p>
    <w:p w14:paraId="3183280D" w14:textId="51828A8D"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 xml:space="preserve">d) have not been definitively convicted by a court decision for committing </w:t>
      </w:r>
      <w:r w:rsidR="00B04532">
        <w:rPr>
          <w:rFonts w:ascii="Arial" w:hAnsi="Arial" w:cs="Arial"/>
          <w:sz w:val="24"/>
          <w:szCs w:val="24"/>
          <w:lang w:val="en-US"/>
        </w:rPr>
        <w:t>unlawful acts</w:t>
      </w:r>
      <w:r w:rsidRPr="00F22053">
        <w:rPr>
          <w:rFonts w:ascii="Arial" w:hAnsi="Arial" w:cs="Arial"/>
          <w:sz w:val="24"/>
          <w:szCs w:val="24"/>
          <w:lang w:val="en-US"/>
        </w:rPr>
        <w:t xml:space="preserve"> against humanity, against the state or against the authority, </w:t>
      </w:r>
      <w:r w:rsidR="00E62F2F">
        <w:rPr>
          <w:rFonts w:ascii="Arial" w:hAnsi="Arial" w:cs="Arial"/>
          <w:sz w:val="24"/>
          <w:szCs w:val="24"/>
          <w:lang w:val="en-US"/>
        </w:rPr>
        <w:t xml:space="preserve">for </w:t>
      </w:r>
      <w:r w:rsidRPr="00F22053">
        <w:rPr>
          <w:rFonts w:ascii="Arial" w:hAnsi="Arial" w:cs="Arial"/>
          <w:sz w:val="24"/>
          <w:szCs w:val="24"/>
          <w:lang w:val="en-US"/>
        </w:rPr>
        <w:t xml:space="preserve">corruption and </w:t>
      </w:r>
      <w:proofErr w:type="spellStart"/>
      <w:r w:rsidR="00E62F2F">
        <w:rPr>
          <w:rFonts w:ascii="Arial" w:hAnsi="Arial" w:cs="Arial"/>
          <w:sz w:val="24"/>
          <w:szCs w:val="24"/>
          <w:lang w:val="en-US"/>
        </w:rPr>
        <w:t>bancrupcy</w:t>
      </w:r>
      <w:proofErr w:type="spellEnd"/>
      <w:r w:rsidRPr="00F22053">
        <w:rPr>
          <w:rFonts w:ascii="Arial" w:hAnsi="Arial" w:cs="Arial"/>
          <w:sz w:val="24"/>
          <w:szCs w:val="24"/>
          <w:lang w:val="en-US"/>
        </w:rPr>
        <w:t>, crimes against the administration of justice, forgery, crime</w:t>
      </w:r>
      <w:r w:rsidR="00E62F2F">
        <w:rPr>
          <w:rFonts w:ascii="Arial" w:hAnsi="Arial" w:cs="Arial"/>
          <w:sz w:val="24"/>
          <w:szCs w:val="24"/>
          <w:lang w:val="en-US"/>
        </w:rPr>
        <w:t>s</w:t>
      </w:r>
      <w:r w:rsidRPr="00F22053">
        <w:rPr>
          <w:rFonts w:ascii="Arial" w:hAnsi="Arial" w:cs="Arial"/>
          <w:sz w:val="24"/>
          <w:szCs w:val="24"/>
          <w:lang w:val="en-US"/>
        </w:rPr>
        <w:t xml:space="preserve"> against patrimony, for the crimes provided by Law no. 656/2002 for the prevention and sanctioning of money laundering, as well as for the establishment of measures to prevent and combat the financing of terrorism, with subsequent amendments and additions, or for the crimes provided for by Law no. 85/2014 regarding procedures carried out with intention that would make it incompatible with the exercise of the position;</w:t>
      </w:r>
    </w:p>
    <w:p w14:paraId="0FA43EC3" w14:textId="77777777"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e) did not perform political policing, as defined by law;</w:t>
      </w:r>
    </w:p>
    <w:p w14:paraId="2B086F9F" w14:textId="77777777"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f) have full exercise capacity;</w:t>
      </w:r>
    </w:p>
    <w:p w14:paraId="7DAEE3C0" w14:textId="77777777"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g) are medically fit;</w:t>
      </w:r>
    </w:p>
    <w:p w14:paraId="39643769" w14:textId="77777777"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h) meet the criteria required by O.U.G. no. 109/2011 on the corporate governance of public enterprises, approved with amendments and additions by Law no. 111/2016 and Government Decision no. 722/2016;</w:t>
      </w:r>
    </w:p>
    <w:p w14:paraId="54AE77F5" w14:textId="58F26A7F" w:rsidR="00A05E5F"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 xml:space="preserve">i) does not simultaneously exercise more than 3 mandates of </w:t>
      </w:r>
      <w:r w:rsidR="00E62F2F">
        <w:rPr>
          <w:rFonts w:ascii="Arial" w:hAnsi="Arial" w:cs="Arial"/>
          <w:sz w:val="24"/>
          <w:szCs w:val="24"/>
          <w:lang w:val="en-US"/>
        </w:rPr>
        <w:t>member of the Board of Directors</w:t>
      </w:r>
      <w:r w:rsidRPr="00F22053">
        <w:rPr>
          <w:rFonts w:ascii="Arial" w:hAnsi="Arial" w:cs="Arial"/>
          <w:sz w:val="24"/>
          <w:szCs w:val="24"/>
          <w:lang w:val="en-US"/>
        </w:rPr>
        <w:t xml:space="preserve"> and/or member of the supervisory board in public companies or enterprises, according to art. 33 of GEO 109/2011.</w:t>
      </w:r>
    </w:p>
    <w:p w14:paraId="443CD06A" w14:textId="77777777" w:rsidR="00B275BE" w:rsidRPr="00F22053" w:rsidRDefault="00A05E5F" w:rsidP="00A05E5F">
      <w:pPr>
        <w:pStyle w:val="NoSpacing"/>
        <w:spacing w:line="276" w:lineRule="auto"/>
        <w:ind w:left="720"/>
        <w:jc w:val="both"/>
        <w:rPr>
          <w:rFonts w:ascii="Arial" w:hAnsi="Arial" w:cs="Arial"/>
          <w:sz w:val="24"/>
          <w:szCs w:val="24"/>
          <w:lang w:val="en-US"/>
        </w:rPr>
      </w:pPr>
      <w:r w:rsidRPr="00F22053">
        <w:rPr>
          <w:rFonts w:ascii="Arial" w:hAnsi="Arial" w:cs="Arial"/>
          <w:sz w:val="24"/>
          <w:szCs w:val="24"/>
          <w:lang w:val="en-US"/>
        </w:rPr>
        <w:t>j) there cannot be more than 1 member from among civil servants or other categories of personnel within the public guardianship authority or within other public authorities or institutions.</w:t>
      </w:r>
    </w:p>
    <w:p w14:paraId="6C144740" w14:textId="77777777" w:rsidR="00A05E5F" w:rsidRPr="00F22053" w:rsidRDefault="00A05E5F" w:rsidP="00A05E5F">
      <w:pPr>
        <w:pStyle w:val="NoSpacing"/>
        <w:spacing w:line="276" w:lineRule="auto"/>
        <w:ind w:left="720"/>
        <w:jc w:val="both"/>
        <w:rPr>
          <w:rFonts w:ascii="Arial" w:hAnsi="Arial" w:cs="Arial"/>
          <w:sz w:val="24"/>
          <w:szCs w:val="24"/>
          <w:lang w:val="en-US"/>
        </w:rPr>
      </w:pPr>
    </w:p>
    <w:p w14:paraId="60FE4CCC" w14:textId="77777777" w:rsidR="00A05E5F" w:rsidRPr="00F22053" w:rsidRDefault="00A05E5F" w:rsidP="00A05E5F">
      <w:pPr>
        <w:rPr>
          <w:rFonts w:eastAsiaTheme="minorHAnsi" w:cs="Arial"/>
          <w:b/>
          <w:sz w:val="24"/>
          <w:szCs w:val="24"/>
          <w:lang w:val="en-US" w:eastAsia="ro-RO"/>
        </w:rPr>
      </w:pPr>
      <w:r w:rsidRPr="00F22053">
        <w:rPr>
          <w:rFonts w:eastAsiaTheme="minorHAnsi" w:cs="Arial"/>
          <w:b/>
          <w:sz w:val="24"/>
          <w:szCs w:val="24"/>
          <w:lang w:val="en-US" w:eastAsia="ro-RO"/>
        </w:rPr>
        <w:t>II. Specific eligibility criteria</w:t>
      </w:r>
    </w:p>
    <w:p w14:paraId="16D51357" w14:textId="022C9DB2" w:rsidR="00A05E5F" w:rsidRPr="00F22053" w:rsidRDefault="00A05E5F" w:rsidP="00A05E5F">
      <w:pPr>
        <w:pStyle w:val="NoSpacing"/>
        <w:numPr>
          <w:ilvl w:val="0"/>
          <w:numId w:val="27"/>
        </w:numPr>
        <w:spacing w:line="276" w:lineRule="auto"/>
        <w:jc w:val="both"/>
        <w:rPr>
          <w:rFonts w:ascii="Arial" w:hAnsi="Arial" w:cs="Arial"/>
          <w:b/>
          <w:sz w:val="24"/>
          <w:szCs w:val="24"/>
          <w:lang w:val="en-US" w:eastAsia="ro-RO"/>
        </w:rPr>
      </w:pPr>
      <w:r w:rsidRPr="00F22053">
        <w:rPr>
          <w:rFonts w:ascii="Arial" w:hAnsi="Arial" w:cs="Arial"/>
          <w:b/>
          <w:sz w:val="24"/>
          <w:szCs w:val="24"/>
          <w:lang w:val="en-US" w:eastAsia="ro-RO"/>
        </w:rPr>
        <w:t>For position no</w:t>
      </w:r>
      <w:r w:rsidR="00223390" w:rsidRPr="00F22053">
        <w:rPr>
          <w:rFonts w:ascii="Arial" w:hAnsi="Arial" w:cs="Arial"/>
          <w:b/>
          <w:sz w:val="24"/>
          <w:szCs w:val="24"/>
          <w:lang w:val="en-US" w:eastAsia="ro-RO"/>
        </w:rPr>
        <w:t>.</w:t>
      </w:r>
      <w:r w:rsidRPr="00F22053">
        <w:rPr>
          <w:rFonts w:ascii="Arial" w:hAnsi="Arial" w:cs="Arial"/>
          <w:b/>
          <w:sz w:val="24"/>
          <w:szCs w:val="24"/>
          <w:lang w:val="en-US" w:eastAsia="ro-RO"/>
        </w:rPr>
        <w:t xml:space="preserve"> 1 of </w:t>
      </w:r>
      <w:r w:rsidR="00E62F2F">
        <w:rPr>
          <w:rFonts w:ascii="Arial" w:hAnsi="Arial" w:cs="Arial"/>
          <w:b/>
          <w:sz w:val="24"/>
          <w:szCs w:val="24"/>
          <w:lang w:val="en-US" w:eastAsia="ro-RO"/>
        </w:rPr>
        <w:t>member of the Board of Directors</w:t>
      </w:r>
      <w:r w:rsidRPr="00F22053">
        <w:rPr>
          <w:rFonts w:ascii="Arial" w:hAnsi="Arial" w:cs="Arial"/>
          <w:b/>
          <w:sz w:val="24"/>
          <w:szCs w:val="24"/>
          <w:lang w:val="en-US" w:eastAsia="ro-RO"/>
        </w:rPr>
        <w:t xml:space="preserve"> with</w:t>
      </w:r>
      <w:r w:rsidR="00996021">
        <w:rPr>
          <w:rFonts w:ascii="Arial" w:hAnsi="Arial" w:cs="Arial"/>
          <w:b/>
          <w:sz w:val="24"/>
          <w:szCs w:val="24"/>
          <w:lang w:val="en-US" w:eastAsia="ro-RO"/>
        </w:rPr>
        <w:t xml:space="preserve"> </w:t>
      </w:r>
      <w:r w:rsidRPr="00F22053">
        <w:rPr>
          <w:rFonts w:ascii="Arial" w:hAnsi="Arial" w:cs="Arial"/>
          <w:b/>
          <w:sz w:val="24"/>
          <w:szCs w:val="24"/>
          <w:lang w:val="en-US" w:eastAsia="ro-RO"/>
        </w:rPr>
        <w:t xml:space="preserve"> studies</w:t>
      </w:r>
      <w:r w:rsidR="00996021">
        <w:rPr>
          <w:rFonts w:ascii="Arial" w:hAnsi="Arial" w:cs="Arial"/>
          <w:b/>
          <w:sz w:val="24"/>
          <w:szCs w:val="24"/>
          <w:lang w:val="en-US" w:eastAsia="ro-RO"/>
        </w:rPr>
        <w:t xml:space="preserve"> in economy</w:t>
      </w:r>
    </w:p>
    <w:p w14:paraId="0753B34C" w14:textId="2AC9D233" w:rsidR="00223390" w:rsidRPr="00F22053" w:rsidRDefault="00223390" w:rsidP="00B946A3">
      <w:pPr>
        <w:pStyle w:val="NoSpacing"/>
        <w:spacing w:line="276" w:lineRule="auto"/>
        <w:ind w:left="708" w:firstLine="708"/>
        <w:rPr>
          <w:rFonts w:ascii="Arial" w:hAnsi="Arial" w:cs="Arial"/>
          <w:sz w:val="24"/>
          <w:szCs w:val="24"/>
          <w:lang w:val="en-US"/>
        </w:rPr>
      </w:pPr>
      <w:r w:rsidRPr="00F22053">
        <w:rPr>
          <w:rFonts w:ascii="Arial" w:hAnsi="Arial" w:cs="Arial"/>
          <w:sz w:val="24"/>
          <w:szCs w:val="24"/>
          <w:lang w:val="en-US"/>
        </w:rPr>
        <w:t xml:space="preserve">a) has </w:t>
      </w:r>
      <w:r w:rsidR="00375AA8" w:rsidRPr="00F22053">
        <w:rPr>
          <w:rFonts w:ascii="Arial" w:hAnsi="Arial" w:cs="Arial"/>
          <w:sz w:val="24"/>
          <w:szCs w:val="24"/>
          <w:lang w:val="en-US"/>
        </w:rPr>
        <w:t xml:space="preserve">graduated with a bachelor's degree </w:t>
      </w:r>
      <w:r w:rsidRPr="00F22053">
        <w:rPr>
          <w:rFonts w:ascii="Arial" w:hAnsi="Arial" w:cs="Arial"/>
          <w:sz w:val="24"/>
          <w:szCs w:val="24"/>
          <w:lang w:val="en-US"/>
        </w:rPr>
        <w:t>economic studies.</w:t>
      </w:r>
    </w:p>
    <w:p w14:paraId="3112110D" w14:textId="7B9596CD" w:rsidR="00223390" w:rsidRPr="00F22053" w:rsidRDefault="00223390" w:rsidP="00B946A3">
      <w:pPr>
        <w:pStyle w:val="NoSpacing"/>
        <w:spacing w:line="276" w:lineRule="auto"/>
        <w:ind w:left="1416"/>
        <w:rPr>
          <w:rFonts w:ascii="Arial" w:hAnsi="Arial" w:cs="Arial"/>
          <w:sz w:val="24"/>
          <w:szCs w:val="24"/>
          <w:lang w:val="en-US"/>
        </w:rPr>
      </w:pPr>
      <w:r w:rsidRPr="00F22053">
        <w:rPr>
          <w:rFonts w:ascii="Arial" w:hAnsi="Arial" w:cs="Arial"/>
          <w:sz w:val="24"/>
          <w:szCs w:val="24"/>
          <w:lang w:val="en-US"/>
        </w:rPr>
        <w:t xml:space="preserve">b) has at least 10 years of work experience and at least 5 years of specific professional experience in the </w:t>
      </w:r>
      <w:r w:rsidR="00375AA8">
        <w:rPr>
          <w:rFonts w:ascii="Arial" w:hAnsi="Arial" w:cs="Arial"/>
          <w:sz w:val="24"/>
          <w:szCs w:val="24"/>
          <w:lang w:val="en-US"/>
        </w:rPr>
        <w:t xml:space="preserve">ec0nomic </w:t>
      </w:r>
      <w:r w:rsidRPr="00F22053">
        <w:rPr>
          <w:rFonts w:ascii="Arial" w:hAnsi="Arial" w:cs="Arial"/>
          <w:sz w:val="24"/>
          <w:szCs w:val="24"/>
          <w:lang w:val="en-US"/>
        </w:rPr>
        <w:t xml:space="preserve">field </w:t>
      </w:r>
    </w:p>
    <w:p w14:paraId="1D24DA2B" w14:textId="77777777" w:rsidR="00223390" w:rsidRPr="00F22053" w:rsidRDefault="00223390" w:rsidP="00B946A3">
      <w:pPr>
        <w:pStyle w:val="NoSpacing"/>
        <w:spacing w:line="276" w:lineRule="auto"/>
        <w:ind w:left="708" w:firstLine="708"/>
        <w:rPr>
          <w:rFonts w:ascii="Arial" w:hAnsi="Arial" w:cs="Arial"/>
          <w:sz w:val="24"/>
          <w:szCs w:val="24"/>
          <w:lang w:val="en-US"/>
        </w:rPr>
      </w:pPr>
      <w:r w:rsidRPr="00F22053">
        <w:rPr>
          <w:rFonts w:ascii="Arial" w:hAnsi="Arial" w:cs="Arial"/>
          <w:sz w:val="24"/>
          <w:szCs w:val="24"/>
          <w:lang w:val="en-US"/>
        </w:rPr>
        <w:t xml:space="preserve">c) </w:t>
      </w:r>
      <w:proofErr w:type="gramStart"/>
      <w:r w:rsidRPr="00F22053">
        <w:rPr>
          <w:rFonts w:ascii="Arial" w:hAnsi="Arial" w:cs="Arial"/>
          <w:sz w:val="24"/>
          <w:szCs w:val="24"/>
          <w:lang w:val="en-US"/>
        </w:rPr>
        <w:t>h</w:t>
      </w:r>
      <w:r w:rsidR="00B946A3" w:rsidRPr="00F22053">
        <w:rPr>
          <w:rFonts w:ascii="Arial" w:hAnsi="Arial" w:cs="Arial"/>
          <w:sz w:val="24"/>
          <w:szCs w:val="24"/>
          <w:lang w:val="en-US"/>
        </w:rPr>
        <w:t>as</w:t>
      </w:r>
      <w:proofErr w:type="gramEnd"/>
      <w:r w:rsidRPr="00F22053">
        <w:rPr>
          <w:rFonts w:ascii="Arial" w:hAnsi="Arial" w:cs="Arial"/>
          <w:sz w:val="24"/>
          <w:szCs w:val="24"/>
          <w:lang w:val="en-US"/>
        </w:rPr>
        <w:t xml:space="preserve"> at least 5 years of administration, management, management or coordination experience in public or private entities;</w:t>
      </w:r>
    </w:p>
    <w:p w14:paraId="29D2712C" w14:textId="77777777" w:rsidR="00223390" w:rsidRPr="00F22053" w:rsidRDefault="00223390" w:rsidP="00B946A3">
      <w:pPr>
        <w:pStyle w:val="NoSpacing"/>
        <w:spacing w:line="276" w:lineRule="auto"/>
        <w:ind w:left="1416"/>
        <w:rPr>
          <w:rFonts w:ascii="Arial" w:hAnsi="Arial" w:cs="Arial"/>
          <w:sz w:val="24"/>
          <w:szCs w:val="24"/>
          <w:lang w:val="en-US"/>
        </w:rPr>
      </w:pPr>
      <w:r w:rsidRPr="00F22053">
        <w:rPr>
          <w:rFonts w:ascii="Arial" w:hAnsi="Arial" w:cs="Arial"/>
          <w:sz w:val="24"/>
          <w:szCs w:val="24"/>
          <w:lang w:val="en-US"/>
        </w:rPr>
        <w:t xml:space="preserve">d) In applying the provisions of art. 65 para. (3) from Law no. 162/2017, with subsequent amendments, regarding the attestation of professional skills both in the field of accounting and in the field of statutory audit, at least one member of the Audit Committee must hold the qualification of financial auditor or have at least 3 years of experience in statutory auditing acquired by participating in statutory audit missions in Romania, in another member state, in an EFTA state, in Switzerland or in the United Kingdom of Great </w:t>
      </w:r>
      <w:r w:rsidRPr="00F22053">
        <w:rPr>
          <w:rFonts w:ascii="Arial" w:hAnsi="Arial" w:cs="Arial"/>
          <w:sz w:val="24"/>
          <w:szCs w:val="24"/>
          <w:lang w:val="en-US"/>
        </w:rPr>
        <w:lastRenderedPageBreak/>
        <w:t>Britain and Northern Ireland or within the Audit Committees formed at the level of Boards of Directors/Supervisory of companies/entities of public interest, proven with documents.</w:t>
      </w:r>
    </w:p>
    <w:p w14:paraId="094C7EC1" w14:textId="77777777" w:rsidR="00B946A3" w:rsidRPr="00F22053" w:rsidRDefault="00B946A3" w:rsidP="00B946A3">
      <w:pPr>
        <w:pStyle w:val="NoSpacing"/>
        <w:spacing w:line="276" w:lineRule="auto"/>
        <w:ind w:left="1416"/>
        <w:rPr>
          <w:rFonts w:ascii="Arial" w:hAnsi="Arial" w:cs="Arial"/>
          <w:sz w:val="24"/>
          <w:szCs w:val="24"/>
          <w:lang w:val="en-US"/>
        </w:rPr>
      </w:pPr>
    </w:p>
    <w:p w14:paraId="56A75674" w14:textId="77777777" w:rsidR="00B946A3" w:rsidRPr="00F22053" w:rsidRDefault="00B946A3" w:rsidP="00B946A3">
      <w:pPr>
        <w:pStyle w:val="NoSpacing"/>
        <w:spacing w:line="276" w:lineRule="auto"/>
        <w:ind w:left="1416"/>
        <w:rPr>
          <w:rFonts w:ascii="Arial" w:hAnsi="Arial" w:cs="Arial"/>
          <w:sz w:val="24"/>
          <w:szCs w:val="24"/>
          <w:lang w:val="en-US"/>
        </w:rPr>
      </w:pPr>
    </w:p>
    <w:p w14:paraId="6CAC7DA6" w14:textId="77777777" w:rsidR="00B946A3" w:rsidRPr="00F22053" w:rsidRDefault="00B946A3" w:rsidP="00B946A3">
      <w:pPr>
        <w:pStyle w:val="NoSpacing"/>
        <w:spacing w:line="276" w:lineRule="auto"/>
        <w:ind w:left="1416"/>
        <w:rPr>
          <w:rFonts w:ascii="Arial" w:hAnsi="Arial" w:cs="Arial"/>
          <w:sz w:val="24"/>
          <w:szCs w:val="24"/>
          <w:lang w:val="en-US"/>
        </w:rPr>
      </w:pPr>
    </w:p>
    <w:p w14:paraId="305D3D85" w14:textId="77777777" w:rsidR="00B06B08" w:rsidRPr="00F22053" w:rsidRDefault="00B06B08" w:rsidP="00B946A3">
      <w:pPr>
        <w:pStyle w:val="NoSpacing"/>
        <w:spacing w:line="276" w:lineRule="auto"/>
        <w:ind w:left="1416"/>
        <w:rPr>
          <w:rFonts w:ascii="Arial" w:hAnsi="Arial" w:cs="Arial"/>
          <w:sz w:val="24"/>
          <w:szCs w:val="24"/>
          <w:lang w:val="en-US"/>
        </w:rPr>
      </w:pPr>
    </w:p>
    <w:p w14:paraId="040DE6AB" w14:textId="4348BCFD" w:rsidR="00B946A3" w:rsidRPr="00F22053" w:rsidRDefault="00B946A3" w:rsidP="00B946A3">
      <w:pPr>
        <w:pStyle w:val="NoSpacing"/>
        <w:numPr>
          <w:ilvl w:val="0"/>
          <w:numId w:val="27"/>
        </w:numPr>
        <w:spacing w:line="276" w:lineRule="auto"/>
        <w:jc w:val="both"/>
        <w:rPr>
          <w:rFonts w:ascii="Arial" w:hAnsi="Arial" w:cs="Arial"/>
          <w:b/>
          <w:sz w:val="24"/>
          <w:szCs w:val="24"/>
          <w:lang w:val="en-US"/>
        </w:rPr>
      </w:pPr>
      <w:r w:rsidRPr="00F22053">
        <w:rPr>
          <w:rFonts w:ascii="Arial" w:hAnsi="Arial" w:cs="Arial"/>
          <w:b/>
          <w:sz w:val="24"/>
          <w:szCs w:val="24"/>
          <w:lang w:val="en-US" w:eastAsia="ro-RO"/>
        </w:rPr>
        <w:t xml:space="preserve">For position no. 2 of </w:t>
      </w:r>
      <w:r w:rsidR="00E62F2F">
        <w:rPr>
          <w:rFonts w:ascii="Arial" w:hAnsi="Arial" w:cs="Arial"/>
          <w:b/>
          <w:sz w:val="24"/>
          <w:szCs w:val="24"/>
          <w:lang w:val="en-US" w:eastAsia="ro-RO"/>
        </w:rPr>
        <w:t>member of the Board of Directors</w:t>
      </w:r>
      <w:r w:rsidRPr="00F22053">
        <w:rPr>
          <w:rFonts w:ascii="Arial" w:hAnsi="Arial" w:cs="Arial"/>
          <w:b/>
          <w:sz w:val="24"/>
          <w:szCs w:val="24"/>
          <w:lang w:val="en-US" w:eastAsia="ro-RO"/>
        </w:rPr>
        <w:t xml:space="preserve"> with l</w:t>
      </w:r>
      <w:r w:rsidR="00375AA8">
        <w:rPr>
          <w:rFonts w:ascii="Arial" w:hAnsi="Arial" w:cs="Arial"/>
          <w:b/>
          <w:sz w:val="24"/>
          <w:szCs w:val="24"/>
          <w:lang w:val="en-US" w:eastAsia="ro-RO"/>
        </w:rPr>
        <w:t>aw</w:t>
      </w:r>
      <w:r w:rsidRPr="00F22053">
        <w:rPr>
          <w:rFonts w:ascii="Arial" w:hAnsi="Arial" w:cs="Arial"/>
          <w:b/>
          <w:sz w:val="24"/>
          <w:szCs w:val="24"/>
          <w:lang w:val="en-US" w:eastAsia="ro-RO"/>
        </w:rPr>
        <w:t xml:space="preserve"> studies</w:t>
      </w:r>
    </w:p>
    <w:p w14:paraId="2456EF50" w14:textId="27BA33B5"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 xml:space="preserve">a) has </w:t>
      </w:r>
      <w:proofErr w:type="spellStart"/>
      <w:r w:rsidR="00375AA8">
        <w:rPr>
          <w:rFonts w:eastAsia="Times New Roman" w:cs="Arial"/>
          <w:sz w:val="24"/>
          <w:szCs w:val="24"/>
          <w:lang w:val="en-US" w:eastAsia="en-US"/>
        </w:rPr>
        <w:t>gradu</w:t>
      </w:r>
      <w:r w:rsidRPr="00F22053">
        <w:rPr>
          <w:rFonts w:eastAsia="Times New Roman" w:cs="Arial"/>
          <w:sz w:val="24"/>
          <w:szCs w:val="24"/>
          <w:lang w:val="en-US" w:eastAsia="en-US"/>
        </w:rPr>
        <w:t>ted</w:t>
      </w:r>
      <w:proofErr w:type="spellEnd"/>
      <w:r w:rsidRPr="00F22053">
        <w:rPr>
          <w:rFonts w:eastAsia="Times New Roman" w:cs="Arial"/>
          <w:sz w:val="24"/>
          <w:szCs w:val="24"/>
          <w:lang w:val="en-US" w:eastAsia="en-US"/>
        </w:rPr>
        <w:t xml:space="preserve"> l</w:t>
      </w:r>
      <w:r w:rsidR="00375AA8">
        <w:rPr>
          <w:rFonts w:eastAsia="Times New Roman" w:cs="Arial"/>
          <w:sz w:val="24"/>
          <w:szCs w:val="24"/>
          <w:lang w:val="en-US" w:eastAsia="en-US"/>
        </w:rPr>
        <w:t>aw</w:t>
      </w:r>
      <w:r w:rsidRPr="00F22053">
        <w:rPr>
          <w:rFonts w:eastAsia="Times New Roman" w:cs="Arial"/>
          <w:sz w:val="24"/>
          <w:szCs w:val="24"/>
          <w:lang w:val="en-US" w:eastAsia="en-US"/>
        </w:rPr>
        <w:t xml:space="preserve"> studies with a bachelor's degree.</w:t>
      </w:r>
    </w:p>
    <w:p w14:paraId="36278497" w14:textId="4D807D7C"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 xml:space="preserve">b) has at least 10 years of work experience and at least 5 years of specific professional experience in the field of </w:t>
      </w:r>
      <w:proofErr w:type="spellStart"/>
      <w:r w:rsidR="00375AA8">
        <w:rPr>
          <w:rFonts w:eastAsia="Times New Roman" w:cs="Arial"/>
          <w:sz w:val="24"/>
          <w:szCs w:val="24"/>
          <w:lang w:val="en-US" w:eastAsia="en-US"/>
        </w:rPr>
        <w:t>lW</w:t>
      </w:r>
      <w:proofErr w:type="spellEnd"/>
      <w:r w:rsidRPr="00F22053">
        <w:rPr>
          <w:rFonts w:eastAsia="Times New Roman" w:cs="Arial"/>
          <w:sz w:val="24"/>
          <w:szCs w:val="24"/>
          <w:lang w:val="en-US" w:eastAsia="en-US"/>
        </w:rPr>
        <w:t>.</w:t>
      </w:r>
    </w:p>
    <w:p w14:paraId="251654FF" w14:textId="77777777"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 xml:space="preserve">c) </w:t>
      </w:r>
      <w:proofErr w:type="gramStart"/>
      <w:r w:rsidRPr="00F22053">
        <w:rPr>
          <w:rFonts w:eastAsia="Times New Roman" w:cs="Arial"/>
          <w:sz w:val="24"/>
          <w:szCs w:val="24"/>
          <w:lang w:val="en-US" w:eastAsia="en-US"/>
        </w:rPr>
        <w:t>has</w:t>
      </w:r>
      <w:proofErr w:type="gramEnd"/>
      <w:r w:rsidRPr="00F22053">
        <w:rPr>
          <w:rFonts w:eastAsia="Times New Roman" w:cs="Arial"/>
          <w:sz w:val="24"/>
          <w:szCs w:val="24"/>
          <w:lang w:val="en-US" w:eastAsia="en-US"/>
        </w:rPr>
        <w:t xml:space="preserve"> at least 5 years of administration, management, management or coordination experience in public or private entities;</w:t>
      </w:r>
    </w:p>
    <w:p w14:paraId="64C780B1" w14:textId="77777777" w:rsidR="009B7670" w:rsidRPr="00F22053" w:rsidRDefault="009B7670" w:rsidP="00EE48CF">
      <w:pPr>
        <w:pStyle w:val="NoSpacing"/>
        <w:spacing w:line="276" w:lineRule="auto"/>
        <w:rPr>
          <w:rFonts w:ascii="Arial" w:hAnsi="Arial" w:cs="Arial"/>
          <w:b/>
          <w:sz w:val="24"/>
          <w:szCs w:val="24"/>
          <w:lang w:val="en-US" w:eastAsia="ro-RO"/>
        </w:rPr>
      </w:pPr>
    </w:p>
    <w:p w14:paraId="54A10022" w14:textId="3A3E70CB" w:rsidR="00B946A3" w:rsidRPr="00F22053" w:rsidRDefault="00B946A3" w:rsidP="00B946A3">
      <w:pPr>
        <w:pStyle w:val="NoSpacing"/>
        <w:numPr>
          <w:ilvl w:val="0"/>
          <w:numId w:val="27"/>
        </w:numPr>
        <w:spacing w:line="276" w:lineRule="auto"/>
        <w:jc w:val="both"/>
        <w:rPr>
          <w:rFonts w:ascii="Arial" w:hAnsi="Arial" w:cs="Arial"/>
          <w:b/>
          <w:sz w:val="24"/>
          <w:szCs w:val="24"/>
          <w:lang w:val="en-US"/>
        </w:rPr>
      </w:pPr>
      <w:r w:rsidRPr="00F22053">
        <w:rPr>
          <w:rFonts w:ascii="Arial" w:hAnsi="Arial" w:cs="Arial"/>
          <w:b/>
          <w:sz w:val="24"/>
          <w:szCs w:val="24"/>
          <w:lang w:val="en-US" w:eastAsia="ro-RO"/>
        </w:rPr>
        <w:t xml:space="preserve">For positions no. 3- 4 of </w:t>
      </w:r>
      <w:r w:rsidR="00E62F2F">
        <w:rPr>
          <w:rFonts w:ascii="Arial" w:hAnsi="Arial" w:cs="Arial"/>
          <w:b/>
          <w:sz w:val="24"/>
          <w:szCs w:val="24"/>
          <w:lang w:val="en-US" w:eastAsia="ro-RO"/>
        </w:rPr>
        <w:t xml:space="preserve">member of the Board of </w:t>
      </w:r>
      <w:proofErr w:type="spellStart"/>
      <w:r w:rsidR="00E62F2F">
        <w:rPr>
          <w:rFonts w:ascii="Arial" w:hAnsi="Arial" w:cs="Arial"/>
          <w:b/>
          <w:sz w:val="24"/>
          <w:szCs w:val="24"/>
          <w:lang w:val="en-US" w:eastAsia="ro-RO"/>
        </w:rPr>
        <w:t>Directors</w:t>
      </w:r>
      <w:r w:rsidRPr="00F22053">
        <w:rPr>
          <w:rFonts w:ascii="Arial" w:hAnsi="Arial" w:cs="Arial"/>
          <w:b/>
          <w:sz w:val="24"/>
          <w:szCs w:val="24"/>
          <w:lang w:val="en-US" w:eastAsia="ro-RO"/>
        </w:rPr>
        <w:t>s</w:t>
      </w:r>
      <w:proofErr w:type="spellEnd"/>
      <w:r w:rsidRPr="00F22053">
        <w:rPr>
          <w:rFonts w:ascii="Arial" w:hAnsi="Arial" w:cs="Arial"/>
          <w:b/>
          <w:sz w:val="24"/>
          <w:szCs w:val="24"/>
          <w:lang w:val="en-US" w:eastAsia="ro-RO"/>
        </w:rPr>
        <w:t xml:space="preserve"> with studies other than econom</w:t>
      </w:r>
      <w:r w:rsidR="00375AA8">
        <w:rPr>
          <w:rFonts w:ascii="Arial" w:hAnsi="Arial" w:cs="Arial"/>
          <w:b/>
          <w:sz w:val="24"/>
          <w:szCs w:val="24"/>
          <w:lang w:val="en-US" w:eastAsia="ro-RO"/>
        </w:rPr>
        <w:t>y</w:t>
      </w:r>
      <w:r w:rsidRPr="00F22053">
        <w:rPr>
          <w:rFonts w:ascii="Arial" w:hAnsi="Arial" w:cs="Arial"/>
          <w:b/>
          <w:sz w:val="24"/>
          <w:szCs w:val="24"/>
          <w:lang w:val="en-US" w:eastAsia="ro-RO"/>
        </w:rPr>
        <w:t xml:space="preserve"> or l</w:t>
      </w:r>
      <w:r w:rsidR="00375AA8">
        <w:rPr>
          <w:rFonts w:ascii="Arial" w:hAnsi="Arial" w:cs="Arial"/>
          <w:b/>
          <w:sz w:val="24"/>
          <w:szCs w:val="24"/>
          <w:lang w:val="en-US" w:eastAsia="ro-RO"/>
        </w:rPr>
        <w:t>aw</w:t>
      </w:r>
    </w:p>
    <w:p w14:paraId="3F8EFF87" w14:textId="77777777"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a) has at least 10 years of total work experience;</w:t>
      </w:r>
    </w:p>
    <w:p w14:paraId="6BEDBC73" w14:textId="77777777"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 xml:space="preserve">b) </w:t>
      </w:r>
      <w:proofErr w:type="gramStart"/>
      <w:r w:rsidRPr="00F22053">
        <w:rPr>
          <w:rFonts w:eastAsia="Times New Roman" w:cs="Arial"/>
          <w:sz w:val="24"/>
          <w:szCs w:val="24"/>
          <w:lang w:val="en-US" w:eastAsia="en-US"/>
        </w:rPr>
        <w:t>has</w:t>
      </w:r>
      <w:proofErr w:type="gramEnd"/>
      <w:r w:rsidRPr="00F22053">
        <w:rPr>
          <w:rFonts w:eastAsia="Times New Roman" w:cs="Arial"/>
          <w:sz w:val="24"/>
          <w:szCs w:val="24"/>
          <w:lang w:val="en-US" w:eastAsia="en-US"/>
        </w:rPr>
        <w:t xml:space="preserve"> at least 5 years of administration, management, management or coordination experience in public or private entities;</w:t>
      </w:r>
    </w:p>
    <w:p w14:paraId="1A6382E3" w14:textId="77777777"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 xml:space="preserve">c) </w:t>
      </w:r>
      <w:proofErr w:type="gramStart"/>
      <w:r w:rsidRPr="00F22053">
        <w:rPr>
          <w:rFonts w:eastAsia="Times New Roman" w:cs="Arial"/>
          <w:sz w:val="24"/>
          <w:szCs w:val="24"/>
          <w:lang w:val="en-US" w:eastAsia="en-US"/>
        </w:rPr>
        <w:t>has</w:t>
      </w:r>
      <w:proofErr w:type="gramEnd"/>
      <w:r w:rsidRPr="00F22053">
        <w:rPr>
          <w:rFonts w:eastAsia="Times New Roman" w:cs="Arial"/>
          <w:sz w:val="24"/>
          <w:szCs w:val="24"/>
          <w:lang w:val="en-US" w:eastAsia="en-US"/>
        </w:rPr>
        <w:t xml:space="preserve"> at least 5 years of previous experience in management, administration, control or regulation within entities in the company's main field of activity;</w:t>
      </w:r>
    </w:p>
    <w:p w14:paraId="76A102B9" w14:textId="77777777" w:rsidR="00B946A3" w:rsidRPr="00F22053" w:rsidRDefault="00B946A3" w:rsidP="00B946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eastAsia="Times New Roman" w:cs="Arial"/>
          <w:sz w:val="24"/>
          <w:szCs w:val="24"/>
          <w:lang w:val="en-US" w:eastAsia="en-US"/>
        </w:rPr>
      </w:pPr>
      <w:r w:rsidRPr="00F22053">
        <w:rPr>
          <w:rFonts w:eastAsia="Times New Roman" w:cs="Arial"/>
          <w:sz w:val="24"/>
          <w:szCs w:val="24"/>
          <w:lang w:val="en-US" w:eastAsia="en-US"/>
        </w:rPr>
        <w:t>d) graduated a higher education program (equivalent to ISCED 6) completed with a diploma in a higher education institution;</w:t>
      </w:r>
    </w:p>
    <w:p w14:paraId="19F25F42" w14:textId="77777777" w:rsidR="00EE48CF" w:rsidRPr="00F22053" w:rsidRDefault="00EE48CF" w:rsidP="00EE48CF">
      <w:pPr>
        <w:pStyle w:val="NoSpacing"/>
        <w:spacing w:line="276" w:lineRule="auto"/>
        <w:ind w:left="1440"/>
        <w:jc w:val="both"/>
        <w:rPr>
          <w:rFonts w:ascii="Arial" w:hAnsi="Arial" w:cs="Arial"/>
          <w:sz w:val="24"/>
          <w:szCs w:val="24"/>
          <w:lang w:val="en-US"/>
        </w:rPr>
      </w:pPr>
    </w:p>
    <w:p w14:paraId="023D17C2" w14:textId="77777777" w:rsidR="009B7670" w:rsidRPr="00F22053" w:rsidRDefault="009B7670" w:rsidP="00EE48CF">
      <w:pPr>
        <w:pStyle w:val="NoSpacing"/>
        <w:spacing w:line="276" w:lineRule="auto"/>
        <w:ind w:left="1440"/>
        <w:jc w:val="both"/>
        <w:rPr>
          <w:rFonts w:cstheme="minorHAnsi"/>
          <w:sz w:val="24"/>
          <w:szCs w:val="24"/>
          <w:lang w:val="en-US"/>
        </w:rPr>
      </w:pPr>
    </w:p>
    <w:p w14:paraId="7CC52A77" w14:textId="77777777" w:rsidR="009B7670" w:rsidRPr="00F22053" w:rsidRDefault="009B7670" w:rsidP="00EE48CF">
      <w:pPr>
        <w:pStyle w:val="NoSpacing"/>
        <w:spacing w:line="276" w:lineRule="auto"/>
        <w:ind w:left="1440"/>
        <w:jc w:val="both"/>
        <w:rPr>
          <w:rFonts w:cstheme="minorHAnsi"/>
          <w:sz w:val="24"/>
          <w:szCs w:val="24"/>
          <w:lang w:val="en-US"/>
        </w:rPr>
      </w:pPr>
    </w:p>
    <w:p w14:paraId="32FB11E4" w14:textId="77777777" w:rsidR="002D27C0" w:rsidRPr="00F22053" w:rsidRDefault="002D27C0" w:rsidP="002D27C0">
      <w:pPr>
        <w:pStyle w:val="NoSpacing"/>
        <w:numPr>
          <w:ilvl w:val="0"/>
          <w:numId w:val="30"/>
        </w:numPr>
        <w:tabs>
          <w:tab w:val="left" w:pos="1134"/>
        </w:tabs>
        <w:spacing w:line="276" w:lineRule="auto"/>
        <w:jc w:val="both"/>
        <w:rPr>
          <w:rFonts w:ascii="Arial" w:hAnsi="Arial" w:cs="Arial"/>
          <w:b/>
          <w:sz w:val="24"/>
          <w:szCs w:val="24"/>
          <w:lang w:val="en-US"/>
        </w:rPr>
      </w:pPr>
      <w:r w:rsidRPr="00F22053">
        <w:rPr>
          <w:rFonts w:ascii="Arial" w:hAnsi="Arial" w:cs="Arial"/>
          <w:b/>
          <w:sz w:val="24"/>
          <w:szCs w:val="24"/>
          <w:lang w:val="en-US"/>
        </w:rPr>
        <w:t>Optional criteria</w:t>
      </w:r>
    </w:p>
    <w:p w14:paraId="072FC26B" w14:textId="2E73942E" w:rsidR="002D27C0" w:rsidRPr="00F22053" w:rsidRDefault="002D27C0" w:rsidP="000A203D">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b/>
          <w:sz w:val="24"/>
          <w:szCs w:val="24"/>
          <w:lang w:val="en-US"/>
        </w:rPr>
        <w:t xml:space="preserve">• </w:t>
      </w:r>
      <w:r w:rsidR="00996021">
        <w:rPr>
          <w:rFonts w:ascii="Arial" w:hAnsi="Arial" w:cs="Arial"/>
          <w:sz w:val="24"/>
          <w:szCs w:val="24"/>
          <w:lang w:val="en-US"/>
        </w:rPr>
        <w:t>P</w:t>
      </w:r>
      <w:r w:rsidR="00996021" w:rsidRPr="00F22053">
        <w:rPr>
          <w:rFonts w:ascii="Arial" w:hAnsi="Arial" w:cs="Arial"/>
          <w:sz w:val="24"/>
          <w:szCs w:val="24"/>
          <w:lang w:val="en-US"/>
        </w:rPr>
        <w:t>ost</w:t>
      </w:r>
      <w:r w:rsidR="00996021">
        <w:rPr>
          <w:rFonts w:ascii="Arial" w:hAnsi="Arial" w:cs="Arial"/>
          <w:sz w:val="24"/>
          <w:szCs w:val="24"/>
          <w:lang w:val="en-US"/>
        </w:rPr>
        <w:t>graduate studies</w:t>
      </w:r>
      <w:r w:rsidR="00996021" w:rsidRPr="00F22053">
        <w:rPr>
          <w:rFonts w:ascii="Arial" w:hAnsi="Arial" w:cs="Arial"/>
          <w:sz w:val="24"/>
          <w:szCs w:val="24"/>
          <w:lang w:val="en-US"/>
        </w:rPr>
        <w:t xml:space="preserve"> </w:t>
      </w:r>
      <w:r w:rsidRPr="00F22053">
        <w:rPr>
          <w:rFonts w:ascii="Arial" w:hAnsi="Arial" w:cs="Arial"/>
          <w:sz w:val="24"/>
          <w:szCs w:val="24"/>
          <w:lang w:val="en-US"/>
        </w:rPr>
        <w:t>diploma</w:t>
      </w:r>
      <w:r w:rsidR="00996021">
        <w:rPr>
          <w:rFonts w:ascii="Arial" w:hAnsi="Arial" w:cs="Arial"/>
          <w:sz w:val="24"/>
          <w:szCs w:val="24"/>
          <w:lang w:val="en-US"/>
        </w:rPr>
        <w:t>s</w:t>
      </w:r>
      <w:r w:rsidRPr="00F22053">
        <w:rPr>
          <w:rFonts w:ascii="Arial" w:hAnsi="Arial" w:cs="Arial"/>
          <w:sz w:val="24"/>
          <w:szCs w:val="24"/>
          <w:lang w:val="en-US"/>
        </w:rPr>
        <w:t xml:space="preserve"> </w:t>
      </w:r>
      <w:r w:rsidR="00996021">
        <w:rPr>
          <w:rFonts w:ascii="Arial" w:hAnsi="Arial" w:cs="Arial"/>
          <w:sz w:val="24"/>
          <w:szCs w:val="24"/>
          <w:lang w:val="en-US"/>
        </w:rPr>
        <w:t>are</w:t>
      </w:r>
      <w:r w:rsidRPr="00F22053">
        <w:rPr>
          <w:rFonts w:ascii="Arial" w:hAnsi="Arial" w:cs="Arial"/>
          <w:sz w:val="24"/>
          <w:szCs w:val="24"/>
          <w:lang w:val="en-US"/>
        </w:rPr>
        <w:t xml:space="preserve"> a</w:t>
      </w:r>
      <w:r w:rsidR="00996021">
        <w:rPr>
          <w:rFonts w:ascii="Arial" w:hAnsi="Arial" w:cs="Arial"/>
          <w:sz w:val="24"/>
          <w:szCs w:val="24"/>
          <w:lang w:val="en-US"/>
        </w:rPr>
        <w:t xml:space="preserve"> plus</w:t>
      </w:r>
      <w:r w:rsidRPr="00F22053">
        <w:rPr>
          <w:rFonts w:ascii="Arial" w:hAnsi="Arial" w:cs="Arial"/>
          <w:sz w:val="24"/>
          <w:szCs w:val="24"/>
          <w:lang w:val="en-US"/>
        </w:rPr>
        <w:t>;</w:t>
      </w:r>
    </w:p>
    <w:p w14:paraId="4E423632" w14:textId="77777777"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Knowledge in the field of capital markets;</w:t>
      </w:r>
    </w:p>
    <w:p w14:paraId="5D260643" w14:textId="77777777"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Experience in communication and relationship with investors;</w:t>
      </w:r>
    </w:p>
    <w:p w14:paraId="16CB19F9" w14:textId="77777777"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Relevant experience both locally and internationally;</w:t>
      </w:r>
    </w:p>
    <w:p w14:paraId="08B032F0" w14:textId="77777777"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Experience in the relationship with public authorities, regulatory and supervisory authorities in the field of energy;</w:t>
      </w:r>
    </w:p>
    <w:p w14:paraId="6A9ECD9E" w14:textId="77777777"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Experience in training, coordinating and developing staff teams/groups and succession planning within them;</w:t>
      </w:r>
    </w:p>
    <w:p w14:paraId="69431B96" w14:textId="77777777"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Experience in the field of audit, economic, accounting, financial or legal, risk management;</w:t>
      </w:r>
    </w:p>
    <w:p w14:paraId="4E8626A1" w14:textId="42A6E9F5" w:rsidR="002D27C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xml:space="preserve">• </w:t>
      </w:r>
      <w:r w:rsidR="00996021">
        <w:rPr>
          <w:rFonts w:ascii="Arial" w:hAnsi="Arial" w:cs="Arial"/>
          <w:sz w:val="24"/>
          <w:szCs w:val="24"/>
          <w:lang w:val="en-US"/>
        </w:rPr>
        <w:t>K</w:t>
      </w:r>
      <w:r w:rsidRPr="00F22053">
        <w:rPr>
          <w:rFonts w:ascii="Arial" w:hAnsi="Arial" w:cs="Arial"/>
          <w:sz w:val="24"/>
          <w:szCs w:val="24"/>
          <w:lang w:val="en-US"/>
        </w:rPr>
        <w:t>nowledge and experience in the field of nuclear energy</w:t>
      </w:r>
      <w:r w:rsidR="00996021">
        <w:rPr>
          <w:rFonts w:ascii="Arial" w:hAnsi="Arial" w:cs="Arial"/>
          <w:sz w:val="24"/>
          <w:szCs w:val="24"/>
          <w:lang w:val="en-US"/>
        </w:rPr>
        <w:t xml:space="preserve"> are a plus</w:t>
      </w:r>
      <w:r w:rsidRPr="00F22053">
        <w:rPr>
          <w:rFonts w:ascii="Arial" w:hAnsi="Arial" w:cs="Arial"/>
          <w:sz w:val="24"/>
          <w:szCs w:val="24"/>
          <w:lang w:val="en-US"/>
        </w:rPr>
        <w:t>.</w:t>
      </w:r>
    </w:p>
    <w:p w14:paraId="0B84BFDD" w14:textId="186A255D" w:rsidR="009B7670" w:rsidRPr="00F22053" w:rsidRDefault="002D27C0" w:rsidP="002D27C0">
      <w:pPr>
        <w:pStyle w:val="NoSpacing"/>
        <w:tabs>
          <w:tab w:val="left" w:pos="1134"/>
        </w:tabs>
        <w:spacing w:line="276" w:lineRule="auto"/>
        <w:ind w:left="1080"/>
        <w:jc w:val="both"/>
        <w:rPr>
          <w:rFonts w:ascii="Arial" w:hAnsi="Arial" w:cs="Arial"/>
          <w:sz w:val="24"/>
          <w:szCs w:val="24"/>
          <w:lang w:val="en-US"/>
        </w:rPr>
      </w:pPr>
      <w:r w:rsidRPr="00F22053">
        <w:rPr>
          <w:rFonts w:ascii="Arial" w:hAnsi="Arial" w:cs="Arial"/>
          <w:sz w:val="24"/>
          <w:szCs w:val="24"/>
          <w:lang w:val="en-US"/>
        </w:rPr>
        <w:t>• Relevant experience in the relationship with European institutions is an advantage</w:t>
      </w:r>
      <w:proofErr w:type="gramStart"/>
      <w:r w:rsidRPr="00F22053">
        <w:rPr>
          <w:rFonts w:ascii="Arial" w:hAnsi="Arial" w:cs="Arial"/>
          <w:sz w:val="24"/>
          <w:szCs w:val="24"/>
          <w:lang w:val="en-US"/>
        </w:rPr>
        <w:t>.</w:t>
      </w:r>
      <w:r w:rsidR="009B7670" w:rsidRPr="00F22053">
        <w:rPr>
          <w:rFonts w:ascii="Arial" w:hAnsi="Arial" w:cs="Arial"/>
          <w:sz w:val="24"/>
          <w:szCs w:val="24"/>
          <w:lang w:val="en-US"/>
        </w:rPr>
        <w:t>.</w:t>
      </w:r>
      <w:proofErr w:type="gramEnd"/>
    </w:p>
    <w:p w14:paraId="7EC13ECC" w14:textId="77777777" w:rsidR="00937D3C" w:rsidRPr="00F22053" w:rsidRDefault="00937D3C" w:rsidP="00E56107">
      <w:pPr>
        <w:pStyle w:val="NoSpacing"/>
        <w:tabs>
          <w:tab w:val="left" w:pos="1134"/>
        </w:tabs>
        <w:spacing w:line="276" w:lineRule="auto"/>
        <w:jc w:val="both"/>
        <w:rPr>
          <w:rFonts w:ascii="Arial" w:hAnsi="Arial" w:cs="Arial"/>
          <w:sz w:val="24"/>
          <w:szCs w:val="24"/>
          <w:lang w:val="en-US"/>
        </w:rPr>
      </w:pPr>
    </w:p>
    <w:p w14:paraId="56931D2E" w14:textId="77777777" w:rsidR="00937D3C" w:rsidRPr="00F22053" w:rsidRDefault="00937D3C" w:rsidP="00E56107">
      <w:pPr>
        <w:pStyle w:val="NoSpacing"/>
        <w:tabs>
          <w:tab w:val="left" w:pos="1134"/>
        </w:tabs>
        <w:spacing w:line="276" w:lineRule="auto"/>
        <w:jc w:val="both"/>
        <w:rPr>
          <w:rFonts w:ascii="Arial" w:hAnsi="Arial" w:cs="Arial"/>
          <w:sz w:val="24"/>
          <w:szCs w:val="24"/>
          <w:lang w:val="en-US"/>
        </w:rPr>
      </w:pPr>
    </w:p>
    <w:p w14:paraId="64D35E54" w14:textId="77777777" w:rsidR="002D27C0" w:rsidRPr="00F22053" w:rsidRDefault="002D27C0" w:rsidP="00E56107">
      <w:pPr>
        <w:pStyle w:val="NoSpacing"/>
        <w:tabs>
          <w:tab w:val="left" w:pos="1134"/>
        </w:tabs>
        <w:spacing w:line="276" w:lineRule="auto"/>
        <w:jc w:val="both"/>
        <w:rPr>
          <w:rFonts w:ascii="Arial" w:hAnsi="Arial" w:cs="Arial"/>
          <w:sz w:val="24"/>
          <w:szCs w:val="24"/>
          <w:lang w:val="en-US"/>
        </w:rPr>
      </w:pPr>
    </w:p>
    <w:p w14:paraId="1BD69695" w14:textId="77777777" w:rsidR="00F71865" w:rsidRPr="00F22053" w:rsidRDefault="00F71865" w:rsidP="00E56107">
      <w:pPr>
        <w:pStyle w:val="NoSpacing"/>
        <w:tabs>
          <w:tab w:val="left" w:pos="1134"/>
        </w:tabs>
        <w:spacing w:line="276" w:lineRule="auto"/>
        <w:jc w:val="both"/>
        <w:rPr>
          <w:rFonts w:ascii="Arial" w:hAnsi="Arial" w:cs="Arial"/>
          <w:sz w:val="24"/>
          <w:szCs w:val="24"/>
          <w:lang w:val="en-US"/>
        </w:rPr>
      </w:pPr>
    </w:p>
    <w:p w14:paraId="125B9258" w14:textId="77777777" w:rsidR="009B7670" w:rsidRPr="00F22053" w:rsidRDefault="002D27C0" w:rsidP="002D27C0">
      <w:pPr>
        <w:pStyle w:val="NoSpacing"/>
        <w:spacing w:line="276" w:lineRule="auto"/>
        <w:ind w:left="2880"/>
        <w:rPr>
          <w:rFonts w:ascii="Arial" w:hAnsi="Arial" w:cs="Arial"/>
          <w:b/>
          <w:sz w:val="24"/>
          <w:szCs w:val="24"/>
          <w:lang w:val="en-US" w:eastAsia="ro-RO"/>
        </w:rPr>
      </w:pPr>
      <w:r w:rsidRPr="00F22053">
        <w:rPr>
          <w:rFonts w:ascii="Arial" w:hAnsi="Arial" w:cs="Arial"/>
          <w:b/>
          <w:sz w:val="24"/>
          <w:szCs w:val="24"/>
          <w:lang w:val="en-US" w:eastAsia="ro-RO"/>
        </w:rPr>
        <w:t>3. SUBMISSION OF APPLICATION DOSERS</w:t>
      </w:r>
    </w:p>
    <w:p w14:paraId="5E0A06FE" w14:textId="77777777" w:rsidR="002D27C0" w:rsidRPr="00F22053" w:rsidRDefault="002D27C0" w:rsidP="009B7670">
      <w:pPr>
        <w:pStyle w:val="NoSpacing"/>
        <w:spacing w:line="276" w:lineRule="auto"/>
        <w:ind w:left="2880"/>
        <w:rPr>
          <w:rFonts w:ascii="Arial" w:hAnsi="Arial" w:cs="Arial"/>
          <w:b/>
          <w:sz w:val="24"/>
          <w:szCs w:val="24"/>
          <w:lang w:val="en-US" w:eastAsia="ro-RO"/>
        </w:rPr>
      </w:pPr>
    </w:p>
    <w:p w14:paraId="41BB33FC" w14:textId="56C86B14" w:rsidR="002D27C0" w:rsidRPr="00F22053" w:rsidRDefault="002D27C0" w:rsidP="002D27C0">
      <w:pPr>
        <w:rPr>
          <w:rFonts w:eastAsiaTheme="minorHAnsi" w:cs="Arial"/>
          <w:sz w:val="24"/>
          <w:szCs w:val="24"/>
          <w:lang w:val="en-US" w:eastAsia="ro-RO"/>
        </w:rPr>
      </w:pPr>
      <w:r w:rsidRPr="00F22053">
        <w:rPr>
          <w:rFonts w:eastAsiaTheme="minorHAnsi" w:cs="Arial"/>
          <w:sz w:val="24"/>
          <w:szCs w:val="24"/>
          <w:lang w:val="en-US" w:eastAsia="ro-RO"/>
        </w:rPr>
        <w:t xml:space="preserve">The candidacy files will be submitted no later than </w:t>
      </w:r>
      <w:r w:rsidR="00996021">
        <w:rPr>
          <w:rFonts w:eastAsiaTheme="minorHAnsi" w:cs="Arial"/>
          <w:sz w:val="24"/>
          <w:szCs w:val="24"/>
          <w:lang w:val="en-US" w:eastAsia="ro-RO"/>
        </w:rPr>
        <w:t>the 8</w:t>
      </w:r>
      <w:r w:rsidR="00996021" w:rsidRPr="00996021">
        <w:rPr>
          <w:rFonts w:eastAsiaTheme="minorHAnsi" w:cs="Arial"/>
          <w:sz w:val="24"/>
          <w:szCs w:val="24"/>
          <w:vertAlign w:val="superscript"/>
          <w:lang w:val="en-US" w:eastAsia="ro-RO"/>
        </w:rPr>
        <w:t>th</w:t>
      </w:r>
      <w:r w:rsidR="00996021">
        <w:rPr>
          <w:rFonts w:eastAsiaTheme="minorHAnsi" w:cs="Arial"/>
          <w:sz w:val="24"/>
          <w:szCs w:val="24"/>
          <w:lang w:val="en-US" w:eastAsia="ro-RO"/>
        </w:rPr>
        <w:t xml:space="preserve"> of December</w:t>
      </w:r>
      <w:r w:rsidRPr="00F22053">
        <w:rPr>
          <w:rFonts w:eastAsiaTheme="minorHAnsi" w:cs="Arial"/>
          <w:sz w:val="24"/>
          <w:szCs w:val="24"/>
          <w:lang w:val="en-US" w:eastAsia="ro-RO"/>
        </w:rPr>
        <w:t xml:space="preserve">. 2022, 12:00 p.m., </w:t>
      </w:r>
      <w:r w:rsidR="00996021">
        <w:rPr>
          <w:rFonts w:eastAsiaTheme="minorHAnsi" w:cs="Arial"/>
          <w:sz w:val="24"/>
          <w:szCs w:val="24"/>
          <w:lang w:val="en-US" w:eastAsia="ro-RO"/>
        </w:rPr>
        <w:t>i</w:t>
      </w:r>
      <w:r w:rsidRPr="00F22053">
        <w:rPr>
          <w:rFonts w:eastAsiaTheme="minorHAnsi" w:cs="Arial"/>
          <w:sz w:val="24"/>
          <w:szCs w:val="24"/>
          <w:lang w:val="en-US" w:eastAsia="ro-RO"/>
        </w:rPr>
        <w:t>n paper</w:t>
      </w:r>
      <w:r w:rsidR="00996021">
        <w:rPr>
          <w:rFonts w:eastAsiaTheme="minorHAnsi" w:cs="Arial"/>
          <w:sz w:val="24"/>
          <w:szCs w:val="24"/>
          <w:lang w:val="en-US" w:eastAsia="ro-RO"/>
        </w:rPr>
        <w:t>-based format</w:t>
      </w:r>
      <w:r w:rsidRPr="00F22053">
        <w:rPr>
          <w:rFonts w:eastAsiaTheme="minorHAnsi" w:cs="Arial"/>
          <w:sz w:val="24"/>
          <w:szCs w:val="24"/>
          <w:lang w:val="en-US" w:eastAsia="ro-RO"/>
        </w:rPr>
        <w:t>, in a closed and sealed envelope, on which the following text will be mentioned: "</w:t>
      </w:r>
      <w:r w:rsidR="00996021">
        <w:rPr>
          <w:rFonts w:eastAsiaTheme="minorHAnsi" w:cs="Arial"/>
          <w:sz w:val="24"/>
          <w:szCs w:val="24"/>
          <w:lang w:val="en-US" w:eastAsia="ro-RO"/>
        </w:rPr>
        <w:t>Application</w:t>
      </w:r>
      <w:r w:rsidRPr="00F22053">
        <w:rPr>
          <w:rFonts w:eastAsiaTheme="minorHAnsi" w:cs="Arial"/>
          <w:sz w:val="24"/>
          <w:szCs w:val="24"/>
          <w:lang w:val="en-US" w:eastAsia="ro-RO"/>
        </w:rPr>
        <w:t xml:space="preserve"> for the Board of Directors of </w:t>
      </w:r>
      <w:proofErr w:type="spellStart"/>
      <w:r w:rsidR="002306D3">
        <w:rPr>
          <w:rFonts w:eastAsiaTheme="minorHAnsi" w:cs="Arial"/>
          <w:sz w:val="24"/>
          <w:szCs w:val="24"/>
          <w:lang w:val="en-US" w:eastAsia="ro-RO"/>
        </w:rPr>
        <w:t>Nuclearelectrica</w:t>
      </w:r>
      <w:proofErr w:type="spellEnd"/>
      <w:r w:rsidR="002306D3">
        <w:rPr>
          <w:rFonts w:eastAsiaTheme="minorHAnsi" w:cs="Arial"/>
          <w:sz w:val="24"/>
          <w:szCs w:val="24"/>
          <w:lang w:val="en-US" w:eastAsia="ro-RO"/>
        </w:rPr>
        <w:t xml:space="preserve"> JSC</w:t>
      </w:r>
      <w:r w:rsidRPr="00F22053">
        <w:rPr>
          <w:rFonts w:eastAsiaTheme="minorHAnsi" w:cs="Arial"/>
          <w:sz w:val="24"/>
          <w:szCs w:val="24"/>
          <w:lang w:val="en-US" w:eastAsia="ro-RO"/>
        </w:rPr>
        <w:t xml:space="preserve"> / Name and Surname of the candidate, at </w:t>
      </w:r>
      <w:proofErr w:type="spellStart"/>
      <w:r w:rsidRPr="00F22053">
        <w:rPr>
          <w:rFonts w:eastAsiaTheme="minorHAnsi" w:cs="Arial"/>
          <w:sz w:val="24"/>
          <w:szCs w:val="24"/>
          <w:lang w:val="en-US" w:eastAsia="ro-RO"/>
        </w:rPr>
        <w:t>Pluri</w:t>
      </w:r>
      <w:proofErr w:type="spellEnd"/>
      <w:r w:rsidRPr="00F22053">
        <w:rPr>
          <w:rFonts w:eastAsiaTheme="minorHAnsi" w:cs="Arial"/>
          <w:sz w:val="24"/>
          <w:szCs w:val="24"/>
          <w:lang w:val="en-US" w:eastAsia="ro-RO"/>
        </w:rPr>
        <w:t xml:space="preserve"> Consultants Romania headquarters, located on </w:t>
      </w:r>
      <w:proofErr w:type="spellStart"/>
      <w:r w:rsidRPr="00F22053">
        <w:rPr>
          <w:rFonts w:eastAsiaTheme="minorHAnsi" w:cs="Arial"/>
          <w:sz w:val="24"/>
          <w:szCs w:val="24"/>
          <w:lang w:val="en-US" w:eastAsia="ro-RO"/>
        </w:rPr>
        <w:t>Barbu</w:t>
      </w:r>
      <w:proofErr w:type="spellEnd"/>
      <w:r w:rsidRPr="00F22053">
        <w:rPr>
          <w:rFonts w:eastAsiaTheme="minorHAnsi" w:cs="Arial"/>
          <w:sz w:val="24"/>
          <w:szCs w:val="24"/>
          <w:lang w:val="en-US" w:eastAsia="ro-RO"/>
        </w:rPr>
        <w:t xml:space="preserve"> </w:t>
      </w:r>
      <w:proofErr w:type="spellStart"/>
      <w:r w:rsidRPr="00F22053">
        <w:rPr>
          <w:rFonts w:eastAsiaTheme="minorHAnsi" w:cs="Arial"/>
          <w:sz w:val="24"/>
          <w:szCs w:val="24"/>
          <w:lang w:val="en-US" w:eastAsia="ro-RO"/>
        </w:rPr>
        <w:t>Văcărescu</w:t>
      </w:r>
      <w:proofErr w:type="spellEnd"/>
      <w:r w:rsidRPr="00F22053">
        <w:rPr>
          <w:rFonts w:eastAsiaTheme="minorHAnsi" w:cs="Arial"/>
          <w:sz w:val="24"/>
          <w:szCs w:val="24"/>
          <w:lang w:val="en-US" w:eastAsia="ro-RO"/>
        </w:rPr>
        <w:t xml:space="preserve"> Street No. 164 A, CARO Hotel premises, postal code 020285, sector 2, Bucharest. The application file will also be sent in electronic format, to the e-mail address 109@pluri.ro. Paper submission of all application documents is mandatory. Application files on paper can be submitted in person or sent by post or courier to the address mentioned above. The e-mail messages for submitting electronic candidacies, as well as the attached documents, must contain the name and surname of the candidate and the name of the company (for example "Candidature CA SNN </w:t>
      </w:r>
      <w:proofErr w:type="spellStart"/>
      <w:r w:rsidRPr="00F22053">
        <w:rPr>
          <w:rFonts w:eastAsiaTheme="minorHAnsi" w:cs="Arial"/>
          <w:sz w:val="24"/>
          <w:szCs w:val="24"/>
          <w:lang w:val="en-US" w:eastAsia="ro-RO"/>
        </w:rPr>
        <w:t>Surname_Surname</w:t>
      </w:r>
      <w:proofErr w:type="spellEnd"/>
      <w:r w:rsidRPr="00F22053">
        <w:rPr>
          <w:rFonts w:eastAsiaTheme="minorHAnsi" w:cs="Arial"/>
          <w:sz w:val="24"/>
          <w:szCs w:val="24"/>
          <w:lang w:val="en-US" w:eastAsia="ro-RO"/>
        </w:rPr>
        <w:t xml:space="preserve">" respectively "CV </w:t>
      </w:r>
      <w:proofErr w:type="spellStart"/>
      <w:r w:rsidRPr="00F22053">
        <w:rPr>
          <w:rFonts w:eastAsiaTheme="minorHAnsi" w:cs="Arial"/>
          <w:sz w:val="24"/>
          <w:szCs w:val="24"/>
          <w:lang w:val="en-US" w:eastAsia="ro-RO"/>
        </w:rPr>
        <w:t>Surname_Surname</w:t>
      </w:r>
      <w:proofErr w:type="spellEnd"/>
      <w:r w:rsidRPr="00F22053">
        <w:rPr>
          <w:rFonts w:eastAsiaTheme="minorHAnsi" w:cs="Arial"/>
          <w:sz w:val="24"/>
          <w:szCs w:val="24"/>
          <w:lang w:val="en-US" w:eastAsia="ro-RO"/>
        </w:rPr>
        <w:t xml:space="preserve"> SNN).</w:t>
      </w:r>
    </w:p>
    <w:p w14:paraId="45C63219" w14:textId="77777777" w:rsidR="009B7670" w:rsidRPr="00F22053" w:rsidRDefault="009B7670" w:rsidP="00D77C9D">
      <w:pPr>
        <w:pStyle w:val="NoSpacing"/>
        <w:tabs>
          <w:tab w:val="left" w:pos="1134"/>
        </w:tabs>
        <w:spacing w:line="276" w:lineRule="auto"/>
        <w:jc w:val="both"/>
        <w:rPr>
          <w:rFonts w:ascii="Arial" w:hAnsi="Arial" w:cs="Arial"/>
          <w:sz w:val="24"/>
          <w:szCs w:val="24"/>
          <w:lang w:val="en-US"/>
        </w:rPr>
      </w:pPr>
    </w:p>
    <w:p w14:paraId="5F7CC3F8" w14:textId="77777777" w:rsidR="00C266AB" w:rsidRPr="00F22053" w:rsidRDefault="00C266AB" w:rsidP="00E56107">
      <w:pPr>
        <w:pStyle w:val="NoSpacing"/>
        <w:spacing w:line="276" w:lineRule="auto"/>
        <w:rPr>
          <w:rFonts w:ascii="Arial" w:hAnsi="Arial" w:cs="Arial"/>
          <w:b/>
          <w:sz w:val="24"/>
          <w:szCs w:val="24"/>
          <w:lang w:val="en-US" w:eastAsia="ro-RO"/>
        </w:rPr>
      </w:pPr>
    </w:p>
    <w:p w14:paraId="5076E798" w14:textId="77777777" w:rsidR="00F0302C" w:rsidRPr="00F22053" w:rsidRDefault="00F0302C" w:rsidP="00E56107">
      <w:pPr>
        <w:pStyle w:val="NoSpacing"/>
        <w:spacing w:line="276" w:lineRule="auto"/>
        <w:ind w:firstLine="708"/>
        <w:rPr>
          <w:rFonts w:ascii="Arial" w:hAnsi="Arial" w:cs="Arial"/>
          <w:b/>
          <w:sz w:val="24"/>
          <w:szCs w:val="24"/>
          <w:lang w:val="en-US" w:eastAsia="ro-RO"/>
        </w:rPr>
      </w:pPr>
      <w:r w:rsidRPr="00F22053">
        <w:rPr>
          <w:rFonts w:ascii="Arial" w:hAnsi="Arial" w:cs="Arial"/>
          <w:b/>
          <w:sz w:val="24"/>
          <w:szCs w:val="24"/>
          <w:lang w:val="en-US" w:eastAsia="ro-RO"/>
        </w:rPr>
        <w:t xml:space="preserve">                              4. DOCUMENTS REQUIRED FOR THE SUBMISSION OF THE APPLICATION</w:t>
      </w:r>
    </w:p>
    <w:p w14:paraId="7C9F9EA3" w14:textId="77777777" w:rsidR="00F0302C" w:rsidRPr="00F22053" w:rsidRDefault="00F0302C" w:rsidP="00E56107">
      <w:pPr>
        <w:pStyle w:val="NoSpacing"/>
        <w:spacing w:line="276" w:lineRule="auto"/>
        <w:ind w:firstLine="708"/>
        <w:rPr>
          <w:rFonts w:ascii="Arial" w:hAnsi="Arial" w:cs="Arial"/>
          <w:b/>
          <w:sz w:val="24"/>
          <w:szCs w:val="24"/>
          <w:lang w:val="en-US" w:eastAsia="ro-RO"/>
        </w:rPr>
      </w:pPr>
    </w:p>
    <w:p w14:paraId="1295CD0D" w14:textId="77777777" w:rsidR="00C266AB" w:rsidRPr="00F22053" w:rsidRDefault="00F0302C" w:rsidP="00E56107">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The application files must contain the following documents:</w:t>
      </w:r>
    </w:p>
    <w:p w14:paraId="17E82CB0" w14:textId="77777777" w:rsidR="00F0302C" w:rsidRPr="00F22053" w:rsidRDefault="00F0302C" w:rsidP="00E56107">
      <w:pPr>
        <w:pStyle w:val="NoSpacing"/>
        <w:spacing w:line="276" w:lineRule="auto"/>
        <w:rPr>
          <w:rFonts w:ascii="Arial" w:hAnsi="Arial" w:cs="Arial"/>
          <w:sz w:val="24"/>
          <w:szCs w:val="24"/>
          <w:lang w:val="en-US" w:eastAsia="ro-RO"/>
        </w:rPr>
      </w:pPr>
    </w:p>
    <w:p w14:paraId="410721EC"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t>a. List of documents;</w:t>
      </w:r>
    </w:p>
    <w:p w14:paraId="49AD273C"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t>b. Curriculum vitae, according to the common European model;</w:t>
      </w:r>
    </w:p>
    <w:p w14:paraId="12C71419"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t>c. Medical certificate;</w:t>
      </w:r>
    </w:p>
    <w:p w14:paraId="7A5ABAC0"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t>d. Criminal record;</w:t>
      </w:r>
    </w:p>
    <w:p w14:paraId="05BB5662"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t>e. Fiscal record;</w:t>
      </w:r>
    </w:p>
    <w:p w14:paraId="7EEDA02D"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t>f. Copies:</w:t>
      </w:r>
    </w:p>
    <w:p w14:paraId="7D26CF7C" w14:textId="77777777"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a. Copy of the identity document;</w:t>
      </w:r>
    </w:p>
    <w:p w14:paraId="54F2D30A" w14:textId="77777777" w:rsidR="00F0302C" w:rsidRPr="00F22053" w:rsidRDefault="00F0302C" w:rsidP="00F0302C">
      <w:pPr>
        <w:spacing w:line="276" w:lineRule="auto"/>
        <w:ind w:left="708"/>
        <w:jc w:val="both"/>
        <w:rPr>
          <w:rFonts w:eastAsiaTheme="minorHAnsi" w:cs="Arial"/>
          <w:sz w:val="24"/>
          <w:szCs w:val="24"/>
          <w:lang w:val="en-US" w:eastAsia="en-US"/>
        </w:rPr>
      </w:pPr>
      <w:r w:rsidRPr="00F22053">
        <w:rPr>
          <w:rFonts w:eastAsiaTheme="minorHAnsi" w:cs="Arial"/>
          <w:sz w:val="24"/>
          <w:szCs w:val="24"/>
          <w:lang w:val="en-US" w:eastAsia="en-US"/>
        </w:rPr>
        <w:t>b. Copy of the marriage certificate or other documents, only if the name on the submitted documents is different from the one on the identity document;</w:t>
      </w:r>
    </w:p>
    <w:p w14:paraId="0296FE61" w14:textId="03D9835D"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 xml:space="preserve">c. Copy of the bachelor's degree </w:t>
      </w:r>
      <w:r w:rsidR="002306D3">
        <w:rPr>
          <w:rFonts w:eastAsiaTheme="minorHAnsi" w:cs="Arial"/>
          <w:sz w:val="24"/>
          <w:szCs w:val="24"/>
          <w:lang w:val="en-US" w:eastAsia="en-US"/>
        </w:rPr>
        <w:t xml:space="preserve">diploma </w:t>
      </w:r>
      <w:r w:rsidRPr="00F22053">
        <w:rPr>
          <w:rFonts w:eastAsiaTheme="minorHAnsi" w:cs="Arial"/>
          <w:sz w:val="24"/>
          <w:szCs w:val="24"/>
          <w:lang w:val="en-US" w:eastAsia="en-US"/>
        </w:rPr>
        <w:t>or equivalent;</w:t>
      </w:r>
    </w:p>
    <w:p w14:paraId="75A9773F" w14:textId="77777777" w:rsidR="00F0302C" w:rsidRPr="00F22053" w:rsidRDefault="00F0302C" w:rsidP="00F0302C">
      <w:pPr>
        <w:spacing w:line="276" w:lineRule="auto"/>
        <w:ind w:left="708"/>
        <w:jc w:val="both"/>
        <w:rPr>
          <w:rFonts w:eastAsiaTheme="minorHAnsi" w:cs="Arial"/>
          <w:sz w:val="24"/>
          <w:szCs w:val="24"/>
          <w:lang w:val="en-US" w:eastAsia="en-US"/>
        </w:rPr>
      </w:pPr>
      <w:r w:rsidRPr="00F22053">
        <w:rPr>
          <w:rFonts w:eastAsiaTheme="minorHAnsi" w:cs="Arial"/>
          <w:sz w:val="24"/>
          <w:szCs w:val="24"/>
          <w:lang w:val="en-US" w:eastAsia="en-US"/>
        </w:rPr>
        <w:t>d. Copies of the documents that prove the required professional experience (mandatory extract from the Reges/Revisal and copy of work book, mandate/management contracts, certificates issued by employers, etc.)</w:t>
      </w:r>
    </w:p>
    <w:p w14:paraId="0150ABF2" w14:textId="77777777" w:rsidR="00F0302C" w:rsidRPr="00F22053" w:rsidRDefault="00F0302C" w:rsidP="00F0302C">
      <w:pPr>
        <w:spacing w:line="276" w:lineRule="auto"/>
        <w:jc w:val="both"/>
        <w:rPr>
          <w:rFonts w:eastAsiaTheme="minorHAnsi" w:cs="Arial"/>
          <w:sz w:val="24"/>
          <w:szCs w:val="24"/>
          <w:lang w:val="en-US" w:eastAsia="en-US"/>
        </w:rPr>
      </w:pPr>
      <w:r w:rsidRPr="00F22053">
        <w:rPr>
          <w:rFonts w:eastAsiaTheme="minorHAnsi" w:cs="Arial"/>
          <w:sz w:val="24"/>
          <w:szCs w:val="24"/>
          <w:lang w:val="en-US" w:eastAsia="en-US"/>
        </w:rPr>
        <w:lastRenderedPageBreak/>
        <w:t>g. Forms:</w:t>
      </w:r>
    </w:p>
    <w:p w14:paraId="0EE1174B" w14:textId="77777777"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1. F1 - Enrollment application;</w:t>
      </w:r>
    </w:p>
    <w:p w14:paraId="6C474A72" w14:textId="77777777"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2. F2 - Declaration on personal responsibility regarding the conformity of the documents and information presented in the file, the absence of conflict of interests and situations of incompatibility.</w:t>
      </w:r>
    </w:p>
    <w:p w14:paraId="05FFF795" w14:textId="77777777"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3. F3 - Agreement regarding the obtaining of data in order to verify the information.</w:t>
      </w:r>
    </w:p>
    <w:p w14:paraId="47C9CA3F" w14:textId="77777777"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4. F4 - Consent for the processing of personal data.</w:t>
      </w:r>
    </w:p>
    <w:p w14:paraId="2360B8CB" w14:textId="77777777" w:rsidR="00F0302C" w:rsidRPr="00F22053" w:rsidRDefault="00F0302C" w:rsidP="00F0302C">
      <w:pPr>
        <w:spacing w:line="276" w:lineRule="auto"/>
        <w:ind w:firstLine="708"/>
        <w:jc w:val="both"/>
        <w:rPr>
          <w:rFonts w:eastAsiaTheme="minorHAnsi" w:cs="Arial"/>
          <w:sz w:val="24"/>
          <w:szCs w:val="24"/>
          <w:lang w:val="en-US" w:eastAsia="en-US"/>
        </w:rPr>
      </w:pPr>
      <w:r w:rsidRPr="00F22053">
        <w:rPr>
          <w:rFonts w:eastAsiaTheme="minorHAnsi" w:cs="Arial"/>
          <w:sz w:val="24"/>
          <w:szCs w:val="24"/>
          <w:lang w:val="en-US" w:eastAsia="en-US"/>
        </w:rPr>
        <w:t>5. F5 - Declaration of interests.</w:t>
      </w:r>
    </w:p>
    <w:p w14:paraId="509DF86C" w14:textId="77777777" w:rsidR="00F0302C" w:rsidRPr="00F22053" w:rsidRDefault="00F0302C" w:rsidP="00D96E88">
      <w:pPr>
        <w:spacing w:line="276" w:lineRule="auto"/>
        <w:jc w:val="both"/>
        <w:rPr>
          <w:rFonts w:cs="Arial"/>
          <w:sz w:val="24"/>
          <w:szCs w:val="24"/>
          <w:lang w:val="en-US" w:eastAsia="ro-RO"/>
        </w:rPr>
      </w:pPr>
    </w:p>
    <w:p w14:paraId="5750154F" w14:textId="77777777" w:rsidR="00F0302C" w:rsidRPr="00F22053" w:rsidRDefault="00F0302C" w:rsidP="00F0302C">
      <w:pPr>
        <w:pStyle w:val="NoSpacing"/>
        <w:spacing w:line="276" w:lineRule="auto"/>
        <w:ind w:left="708"/>
        <w:jc w:val="both"/>
        <w:rPr>
          <w:rFonts w:ascii="Arial" w:eastAsia="MS Mincho" w:hAnsi="Arial" w:cs="Arial"/>
          <w:sz w:val="24"/>
          <w:szCs w:val="24"/>
          <w:lang w:val="en-US" w:eastAsia="ro-RO"/>
        </w:rPr>
      </w:pPr>
      <w:r w:rsidRPr="00F22053">
        <w:rPr>
          <w:rFonts w:ascii="Arial" w:eastAsia="MS Mincho" w:hAnsi="Arial" w:cs="Arial"/>
          <w:sz w:val="24"/>
          <w:szCs w:val="24"/>
          <w:lang w:val="en-US" w:eastAsia="ro-RO"/>
        </w:rPr>
        <w:t xml:space="preserve">The forms can be downloaded from the website </w:t>
      </w:r>
      <w:hyperlink r:id="rId10" w:history="1">
        <w:r w:rsidRPr="00F22053">
          <w:rPr>
            <w:rStyle w:val="Hyperlink"/>
            <w:rFonts w:ascii="Arial" w:eastAsia="MS Mincho" w:hAnsi="Arial" w:cs="Arial"/>
            <w:sz w:val="24"/>
            <w:szCs w:val="24"/>
            <w:lang w:val="en-US" w:eastAsia="ro-RO"/>
          </w:rPr>
          <w:t>http://www.nuclearelectrica.ro</w:t>
        </w:r>
      </w:hyperlink>
      <w:r w:rsidRPr="00F22053">
        <w:rPr>
          <w:rFonts w:ascii="Arial" w:eastAsia="MS Mincho" w:hAnsi="Arial" w:cs="Arial"/>
          <w:sz w:val="24"/>
          <w:szCs w:val="24"/>
          <w:lang w:val="en-US" w:eastAsia="ro-RO"/>
        </w:rPr>
        <w:t xml:space="preserve">. </w:t>
      </w:r>
    </w:p>
    <w:p w14:paraId="364E5BE1" w14:textId="77777777" w:rsidR="00F0302C" w:rsidRPr="00F22053" w:rsidRDefault="00F0302C" w:rsidP="00F0302C">
      <w:pPr>
        <w:pStyle w:val="NoSpacing"/>
        <w:spacing w:line="276" w:lineRule="auto"/>
        <w:ind w:left="708"/>
        <w:jc w:val="both"/>
        <w:rPr>
          <w:rFonts w:ascii="Arial" w:eastAsia="MS Mincho" w:hAnsi="Arial" w:cs="Arial"/>
          <w:sz w:val="24"/>
          <w:szCs w:val="24"/>
          <w:lang w:val="en-US" w:eastAsia="ro-RO"/>
        </w:rPr>
      </w:pPr>
      <w:r w:rsidRPr="00F22053">
        <w:rPr>
          <w:rFonts w:ascii="Arial" w:eastAsia="MS Mincho" w:hAnsi="Arial" w:cs="Arial"/>
          <w:sz w:val="24"/>
          <w:szCs w:val="24"/>
          <w:lang w:val="en-US" w:eastAsia="ro-RO"/>
        </w:rPr>
        <w:t xml:space="preserve"> </w:t>
      </w:r>
    </w:p>
    <w:p w14:paraId="77279AF4" w14:textId="77777777" w:rsidR="00F0302C" w:rsidRPr="00F22053" w:rsidRDefault="00F0302C" w:rsidP="00F0302C">
      <w:pPr>
        <w:pStyle w:val="NoSpacing"/>
        <w:spacing w:line="276" w:lineRule="auto"/>
        <w:ind w:left="708"/>
        <w:jc w:val="both"/>
        <w:rPr>
          <w:rFonts w:ascii="Arial" w:eastAsia="MS Mincho" w:hAnsi="Arial" w:cs="Arial"/>
          <w:sz w:val="24"/>
          <w:szCs w:val="24"/>
          <w:lang w:val="en-US" w:eastAsia="ro-RO"/>
        </w:rPr>
      </w:pPr>
      <w:r w:rsidRPr="00F22053">
        <w:rPr>
          <w:rFonts w:ascii="Arial" w:eastAsia="MS Mincho" w:hAnsi="Arial" w:cs="Arial"/>
          <w:sz w:val="24"/>
          <w:szCs w:val="24"/>
          <w:lang w:val="en-US" w:eastAsia="ro-RO"/>
        </w:rPr>
        <w:t>If one of the documents mentioned above is missing from the application file and the candidate does not submit it in a timely manner, his application will be rejected.</w:t>
      </w:r>
    </w:p>
    <w:p w14:paraId="45708923" w14:textId="77777777" w:rsidR="00F73ACF" w:rsidRPr="00F22053" w:rsidRDefault="00F73ACF" w:rsidP="00E56107">
      <w:pPr>
        <w:pStyle w:val="NoSpacing"/>
        <w:spacing w:line="276" w:lineRule="auto"/>
        <w:ind w:left="708"/>
        <w:jc w:val="both"/>
        <w:rPr>
          <w:rFonts w:ascii="Arial" w:hAnsi="Arial" w:cs="Arial"/>
          <w:sz w:val="24"/>
          <w:szCs w:val="24"/>
          <w:lang w:val="en-US" w:eastAsia="ro-RO"/>
        </w:rPr>
      </w:pPr>
    </w:p>
    <w:p w14:paraId="0949DF5B" w14:textId="77777777" w:rsidR="00221A13" w:rsidRPr="00F22053" w:rsidRDefault="00221A13" w:rsidP="00E56107">
      <w:pPr>
        <w:pStyle w:val="NoSpacing"/>
        <w:spacing w:line="276" w:lineRule="auto"/>
        <w:rPr>
          <w:rFonts w:ascii="Arial" w:hAnsi="Arial" w:cs="Arial"/>
          <w:sz w:val="24"/>
          <w:szCs w:val="24"/>
          <w:lang w:val="en-US" w:eastAsia="ro-RO"/>
        </w:rPr>
      </w:pPr>
    </w:p>
    <w:p w14:paraId="720A5F27" w14:textId="77777777" w:rsidR="00C266AB" w:rsidRPr="00F22053" w:rsidRDefault="00F0302C" w:rsidP="00F0302C">
      <w:pPr>
        <w:pStyle w:val="NoSpacing"/>
        <w:numPr>
          <w:ilvl w:val="0"/>
          <w:numId w:val="31"/>
        </w:numPr>
        <w:spacing w:line="276" w:lineRule="auto"/>
        <w:rPr>
          <w:rFonts w:ascii="Arial" w:hAnsi="Arial" w:cs="Arial"/>
          <w:b/>
          <w:sz w:val="24"/>
          <w:szCs w:val="24"/>
          <w:lang w:val="en-US" w:eastAsia="ro-RO"/>
        </w:rPr>
      </w:pPr>
      <w:r w:rsidRPr="00F22053">
        <w:rPr>
          <w:rFonts w:ascii="Arial" w:hAnsi="Arial" w:cs="Arial"/>
          <w:b/>
          <w:sz w:val="24"/>
          <w:szCs w:val="24"/>
          <w:lang w:val="en-US" w:eastAsia="ro-RO"/>
        </w:rPr>
        <w:t>SELECTION CRITERIA</w:t>
      </w:r>
    </w:p>
    <w:p w14:paraId="12F144BF" w14:textId="77777777" w:rsidR="00F0302C" w:rsidRPr="00F22053" w:rsidRDefault="00F0302C" w:rsidP="00F0302C">
      <w:pPr>
        <w:pStyle w:val="NoSpacing"/>
        <w:spacing w:line="276" w:lineRule="auto"/>
        <w:ind w:left="2880"/>
        <w:rPr>
          <w:rFonts w:ascii="Arial" w:hAnsi="Arial" w:cs="Arial"/>
          <w:b/>
          <w:sz w:val="24"/>
          <w:szCs w:val="24"/>
          <w:lang w:val="en-US" w:eastAsia="ro-RO"/>
        </w:rPr>
      </w:pPr>
    </w:p>
    <w:p w14:paraId="4CE70450" w14:textId="77777777" w:rsidR="00CF218F" w:rsidRPr="00F22053" w:rsidRDefault="00F0302C" w:rsidP="00E56107">
      <w:pPr>
        <w:pStyle w:val="NoSpacing"/>
        <w:spacing w:line="276" w:lineRule="auto"/>
        <w:ind w:left="708"/>
        <w:rPr>
          <w:rFonts w:ascii="Arial" w:hAnsi="Arial" w:cs="Arial"/>
          <w:sz w:val="24"/>
          <w:szCs w:val="24"/>
          <w:lang w:val="en-US" w:eastAsia="ro-RO"/>
        </w:rPr>
      </w:pPr>
      <w:r w:rsidRPr="00F22053">
        <w:rPr>
          <w:rFonts w:ascii="Arial" w:hAnsi="Arial" w:cs="Arial"/>
          <w:sz w:val="24"/>
          <w:szCs w:val="24"/>
          <w:lang w:val="en-US" w:eastAsia="ro-RO"/>
        </w:rPr>
        <w:t>First in the initial selection stage and then in the final selection stage, candidates' skills and behavioral traits will be assessed. The main selection criteria used in these 2 stages are:</w:t>
      </w:r>
    </w:p>
    <w:p w14:paraId="559D625A" w14:textId="77777777" w:rsidR="00F0302C" w:rsidRPr="00F22053" w:rsidRDefault="00F0302C" w:rsidP="00E56107">
      <w:pPr>
        <w:pStyle w:val="NoSpacing"/>
        <w:spacing w:line="276" w:lineRule="auto"/>
        <w:ind w:left="708"/>
        <w:rPr>
          <w:rFonts w:ascii="Arial" w:hAnsi="Arial" w:cs="Arial"/>
          <w:sz w:val="24"/>
          <w:szCs w:val="24"/>
          <w:lang w:val="en-US" w:eastAsia="ro-RO"/>
        </w:rPr>
      </w:pPr>
    </w:p>
    <w:tbl>
      <w:tblPr>
        <w:tblStyle w:val="TableGrid"/>
        <w:tblW w:w="9493" w:type="dxa"/>
        <w:tblInd w:w="945" w:type="dxa"/>
        <w:tblLook w:val="04A0" w:firstRow="1" w:lastRow="0" w:firstColumn="1" w:lastColumn="0" w:noHBand="0" w:noVBand="1"/>
      </w:tblPr>
      <w:tblGrid>
        <w:gridCol w:w="2972"/>
        <w:gridCol w:w="6521"/>
      </w:tblGrid>
      <w:tr w:rsidR="00C266AB" w:rsidRPr="00F22053" w14:paraId="7D773993" w14:textId="77777777" w:rsidTr="00E53D79">
        <w:trPr>
          <w:trHeight w:val="510"/>
        </w:trPr>
        <w:tc>
          <w:tcPr>
            <w:tcW w:w="2972" w:type="dxa"/>
            <w:vMerge w:val="restart"/>
          </w:tcPr>
          <w:p w14:paraId="11D3091D" w14:textId="77777777" w:rsidR="00C266AB" w:rsidRPr="00F22053" w:rsidRDefault="00850143" w:rsidP="00F0302C">
            <w:pPr>
              <w:pStyle w:val="NoSpacing"/>
              <w:numPr>
                <w:ilvl w:val="3"/>
                <w:numId w:val="31"/>
              </w:numPr>
              <w:spacing w:line="276" w:lineRule="auto"/>
              <w:ind w:left="313"/>
              <w:rPr>
                <w:rFonts w:ascii="Arial" w:hAnsi="Arial" w:cs="Arial"/>
                <w:sz w:val="24"/>
                <w:szCs w:val="24"/>
                <w:lang w:val="en-US" w:eastAsia="ro-RO"/>
              </w:rPr>
            </w:pPr>
            <w:r w:rsidRPr="00F22053">
              <w:rPr>
                <w:rFonts w:ascii="Arial" w:hAnsi="Arial" w:cs="Arial"/>
                <w:sz w:val="24"/>
                <w:szCs w:val="24"/>
                <w:lang w:val="en-US" w:eastAsia="ro-RO"/>
              </w:rPr>
              <w:t>COMPETENCIES</w:t>
            </w:r>
          </w:p>
        </w:tc>
        <w:tc>
          <w:tcPr>
            <w:tcW w:w="6521" w:type="dxa"/>
          </w:tcPr>
          <w:p w14:paraId="68115F05" w14:textId="77777777" w:rsidR="00C266AB" w:rsidRPr="00F22053" w:rsidRDefault="00356BD0" w:rsidP="00356BD0">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SPECIFIC TO THE NUCLEAR ENERGY SECTOR</w:t>
            </w:r>
          </w:p>
        </w:tc>
      </w:tr>
      <w:tr w:rsidR="00C266AB" w:rsidRPr="00F22053" w14:paraId="4F6CF926" w14:textId="77777777" w:rsidTr="00E53D79">
        <w:trPr>
          <w:trHeight w:val="510"/>
        </w:trPr>
        <w:tc>
          <w:tcPr>
            <w:tcW w:w="2972" w:type="dxa"/>
            <w:vMerge/>
          </w:tcPr>
          <w:p w14:paraId="61E8B8C8" w14:textId="77777777" w:rsidR="00C266AB" w:rsidRPr="00F22053" w:rsidRDefault="00C266AB" w:rsidP="00E56107">
            <w:pPr>
              <w:pStyle w:val="NoSpacing"/>
              <w:spacing w:line="276" w:lineRule="auto"/>
              <w:ind w:left="313"/>
              <w:rPr>
                <w:rFonts w:ascii="Arial" w:hAnsi="Arial" w:cs="Arial"/>
                <w:sz w:val="24"/>
                <w:szCs w:val="24"/>
                <w:lang w:val="en-US" w:eastAsia="ro-RO"/>
              </w:rPr>
            </w:pPr>
          </w:p>
        </w:tc>
        <w:tc>
          <w:tcPr>
            <w:tcW w:w="6521" w:type="dxa"/>
          </w:tcPr>
          <w:p w14:paraId="3805BE94" w14:textId="77777777" w:rsidR="00C266AB" w:rsidRPr="00F22053" w:rsidRDefault="00356BD0" w:rsidP="00356BD0">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OF STRATEGIC IMPORTANCE</w:t>
            </w:r>
          </w:p>
        </w:tc>
      </w:tr>
      <w:tr w:rsidR="00C266AB" w:rsidRPr="00F22053" w14:paraId="0C4F1047" w14:textId="77777777" w:rsidTr="00E53D79">
        <w:trPr>
          <w:trHeight w:val="510"/>
        </w:trPr>
        <w:tc>
          <w:tcPr>
            <w:tcW w:w="2972" w:type="dxa"/>
            <w:vMerge/>
          </w:tcPr>
          <w:p w14:paraId="229F084A" w14:textId="77777777" w:rsidR="00C266AB" w:rsidRPr="00F22053" w:rsidRDefault="00C266AB" w:rsidP="00E56107">
            <w:pPr>
              <w:pStyle w:val="NoSpacing"/>
              <w:spacing w:line="276" w:lineRule="auto"/>
              <w:ind w:left="313"/>
              <w:rPr>
                <w:rFonts w:ascii="Arial" w:hAnsi="Arial" w:cs="Arial"/>
                <w:sz w:val="24"/>
                <w:szCs w:val="24"/>
                <w:lang w:val="en-US" w:eastAsia="ro-RO"/>
              </w:rPr>
            </w:pPr>
          </w:p>
        </w:tc>
        <w:tc>
          <w:tcPr>
            <w:tcW w:w="6521" w:type="dxa"/>
          </w:tcPr>
          <w:p w14:paraId="4A0DBE6C" w14:textId="0221A38C" w:rsidR="00C266AB" w:rsidRPr="00F22053" w:rsidRDefault="00356BD0" w:rsidP="00356BD0">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CORPORATE GOVERNANCE</w:t>
            </w:r>
          </w:p>
        </w:tc>
      </w:tr>
      <w:tr w:rsidR="00C266AB" w:rsidRPr="00F22053" w14:paraId="5CED6237" w14:textId="77777777" w:rsidTr="00E53D79">
        <w:trPr>
          <w:trHeight w:val="510"/>
        </w:trPr>
        <w:tc>
          <w:tcPr>
            <w:tcW w:w="2972" w:type="dxa"/>
            <w:vMerge/>
          </w:tcPr>
          <w:p w14:paraId="50301B81" w14:textId="77777777" w:rsidR="00C266AB" w:rsidRPr="00F22053" w:rsidRDefault="00C266AB" w:rsidP="00E56107">
            <w:pPr>
              <w:pStyle w:val="NoSpacing"/>
              <w:spacing w:line="276" w:lineRule="auto"/>
              <w:ind w:left="313"/>
              <w:rPr>
                <w:rFonts w:ascii="Arial" w:hAnsi="Arial" w:cs="Arial"/>
                <w:sz w:val="24"/>
                <w:szCs w:val="24"/>
                <w:lang w:val="en-US" w:eastAsia="ro-RO"/>
              </w:rPr>
            </w:pPr>
          </w:p>
        </w:tc>
        <w:tc>
          <w:tcPr>
            <w:tcW w:w="6521" w:type="dxa"/>
          </w:tcPr>
          <w:p w14:paraId="609C080A" w14:textId="77777777" w:rsidR="00C266AB" w:rsidRPr="00F22053" w:rsidRDefault="00356BD0" w:rsidP="00356BD0">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SOCIAL AND PERSONAL</w:t>
            </w:r>
          </w:p>
        </w:tc>
      </w:tr>
      <w:tr w:rsidR="00E53D79" w:rsidRPr="00F22053" w14:paraId="45F5F393" w14:textId="77777777" w:rsidTr="00E53D79">
        <w:trPr>
          <w:trHeight w:val="510"/>
        </w:trPr>
        <w:tc>
          <w:tcPr>
            <w:tcW w:w="2972" w:type="dxa"/>
          </w:tcPr>
          <w:p w14:paraId="19DDB81E" w14:textId="77777777" w:rsidR="00E53D79" w:rsidRPr="00F22053" w:rsidRDefault="00850143" w:rsidP="00E56107">
            <w:pPr>
              <w:pStyle w:val="NoSpacing"/>
              <w:spacing w:line="276" w:lineRule="auto"/>
              <w:ind w:left="313"/>
              <w:rPr>
                <w:rFonts w:ascii="Arial" w:hAnsi="Arial" w:cs="Arial"/>
                <w:sz w:val="24"/>
                <w:szCs w:val="24"/>
                <w:lang w:val="en-US" w:eastAsia="ro-RO"/>
              </w:rPr>
            </w:pPr>
            <w:r w:rsidRPr="00F22053">
              <w:rPr>
                <w:rFonts w:ascii="Arial" w:hAnsi="Arial" w:cs="Arial"/>
                <w:sz w:val="24"/>
                <w:szCs w:val="24"/>
                <w:lang w:val="en-US" w:eastAsia="ro-RO"/>
              </w:rPr>
              <w:t>2. EXPERIENCE</w:t>
            </w:r>
          </w:p>
        </w:tc>
        <w:tc>
          <w:tcPr>
            <w:tcW w:w="6521" w:type="dxa"/>
          </w:tcPr>
          <w:p w14:paraId="69ED0C18" w14:textId="77777777" w:rsidR="00E53D79" w:rsidRPr="00F22053" w:rsidRDefault="00356BD0" w:rsidP="00356BD0">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RELEVANT WORK EXPERIENCE</w:t>
            </w:r>
          </w:p>
        </w:tc>
      </w:tr>
      <w:tr w:rsidR="00E53D79" w:rsidRPr="00F22053" w14:paraId="0E79C090" w14:textId="77777777" w:rsidTr="00E53D79">
        <w:trPr>
          <w:trHeight w:val="510"/>
        </w:trPr>
        <w:tc>
          <w:tcPr>
            <w:tcW w:w="2972" w:type="dxa"/>
          </w:tcPr>
          <w:p w14:paraId="078E15BD" w14:textId="77777777" w:rsidR="00E53D79" w:rsidRPr="00F22053" w:rsidRDefault="00E53D79" w:rsidP="00E56107">
            <w:pPr>
              <w:pStyle w:val="NoSpacing"/>
              <w:spacing w:line="276" w:lineRule="auto"/>
              <w:ind w:left="313"/>
              <w:rPr>
                <w:rFonts w:ascii="Arial" w:hAnsi="Arial" w:cs="Arial"/>
                <w:sz w:val="24"/>
                <w:szCs w:val="24"/>
                <w:lang w:val="en-US" w:eastAsia="ro-RO"/>
              </w:rPr>
            </w:pPr>
            <w:r w:rsidRPr="00F22053">
              <w:rPr>
                <w:rFonts w:ascii="Arial" w:hAnsi="Arial" w:cs="Arial"/>
                <w:sz w:val="24"/>
                <w:szCs w:val="24"/>
                <w:lang w:val="en-US" w:eastAsia="ro-RO"/>
              </w:rPr>
              <w:t xml:space="preserve">3. </w:t>
            </w:r>
            <w:r w:rsidR="00850143" w:rsidRPr="00F22053">
              <w:rPr>
                <w:rFonts w:ascii="Arial" w:hAnsi="Arial" w:cs="Arial"/>
                <w:sz w:val="24"/>
                <w:szCs w:val="24"/>
                <w:lang w:val="en-US" w:eastAsia="ro-RO"/>
              </w:rPr>
              <w:t>ALIGNAMENT</w:t>
            </w:r>
          </w:p>
        </w:tc>
        <w:tc>
          <w:tcPr>
            <w:tcW w:w="6521" w:type="dxa"/>
          </w:tcPr>
          <w:p w14:paraId="70E4A423" w14:textId="5AFECDDA" w:rsidR="00E53D79" w:rsidRPr="00F22053" w:rsidRDefault="00356BD0" w:rsidP="00356BD0">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ALIGNMENT WITH </w:t>
            </w:r>
            <w:r w:rsidR="002F62EA">
              <w:rPr>
                <w:rFonts w:ascii="Arial" w:hAnsi="Arial" w:cs="Arial"/>
                <w:sz w:val="24"/>
                <w:szCs w:val="24"/>
                <w:lang w:val="en-US" w:eastAsia="ro-RO"/>
              </w:rPr>
              <w:t>DECLARATION</w:t>
            </w:r>
            <w:r w:rsidRPr="00F22053">
              <w:rPr>
                <w:rFonts w:ascii="Arial" w:hAnsi="Arial" w:cs="Arial"/>
                <w:sz w:val="24"/>
                <w:szCs w:val="24"/>
                <w:lang w:val="en-US" w:eastAsia="ro-RO"/>
              </w:rPr>
              <w:t xml:space="preserve"> OF EXPECTATIONS</w:t>
            </w:r>
          </w:p>
        </w:tc>
      </w:tr>
      <w:tr w:rsidR="00C266AB" w:rsidRPr="00F22053" w14:paraId="5B8B0471" w14:textId="77777777" w:rsidTr="00E53D79">
        <w:trPr>
          <w:trHeight w:val="510"/>
        </w:trPr>
        <w:tc>
          <w:tcPr>
            <w:tcW w:w="2972" w:type="dxa"/>
          </w:tcPr>
          <w:p w14:paraId="6FDD12E0" w14:textId="77777777" w:rsidR="00C266AB" w:rsidRPr="00F22053" w:rsidRDefault="00356BD0" w:rsidP="00E56107">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t xml:space="preserve">    4</w:t>
            </w:r>
            <w:r w:rsidR="00C266AB" w:rsidRPr="00F22053">
              <w:rPr>
                <w:rFonts w:ascii="Arial" w:hAnsi="Arial" w:cs="Arial"/>
                <w:sz w:val="24"/>
                <w:szCs w:val="24"/>
                <w:lang w:val="en-US" w:eastAsia="ro-RO"/>
              </w:rPr>
              <w:t>.</w:t>
            </w:r>
            <w:r w:rsidRPr="00F22053">
              <w:rPr>
                <w:lang w:val="en-US"/>
              </w:rPr>
              <w:t xml:space="preserve"> </w:t>
            </w:r>
            <w:r w:rsidRPr="00F22053">
              <w:rPr>
                <w:rFonts w:ascii="Arial" w:hAnsi="Arial" w:cs="Arial"/>
                <w:sz w:val="24"/>
                <w:szCs w:val="24"/>
                <w:lang w:val="en-US" w:eastAsia="ro-RO"/>
              </w:rPr>
              <w:t xml:space="preserve">BEHAVIORAL </w:t>
            </w:r>
            <w:r w:rsidRPr="00F22053">
              <w:rPr>
                <w:rFonts w:ascii="Arial" w:hAnsi="Arial" w:cs="Arial"/>
                <w:sz w:val="24"/>
                <w:szCs w:val="24"/>
                <w:lang w:val="en-US" w:eastAsia="ro-RO"/>
              </w:rPr>
              <w:lastRenderedPageBreak/>
              <w:t>TRAITS</w:t>
            </w:r>
          </w:p>
        </w:tc>
        <w:tc>
          <w:tcPr>
            <w:tcW w:w="6521" w:type="dxa"/>
          </w:tcPr>
          <w:p w14:paraId="0F2A0EEB" w14:textId="77777777" w:rsidR="00C266AB" w:rsidRPr="00F22053" w:rsidRDefault="00356BD0" w:rsidP="00E56107">
            <w:pPr>
              <w:pStyle w:val="NoSpacing"/>
              <w:spacing w:line="276" w:lineRule="auto"/>
              <w:rPr>
                <w:rFonts w:ascii="Arial" w:hAnsi="Arial" w:cs="Arial"/>
                <w:sz w:val="24"/>
                <w:szCs w:val="24"/>
                <w:lang w:val="en-US" w:eastAsia="ro-RO"/>
              </w:rPr>
            </w:pPr>
            <w:r w:rsidRPr="00F22053">
              <w:rPr>
                <w:rFonts w:ascii="Arial" w:hAnsi="Arial" w:cs="Arial"/>
                <w:sz w:val="24"/>
                <w:szCs w:val="24"/>
                <w:lang w:val="en-US" w:eastAsia="ro-RO"/>
              </w:rPr>
              <w:lastRenderedPageBreak/>
              <w:t>Behavior and attitude specific to the member profile</w:t>
            </w:r>
          </w:p>
        </w:tc>
      </w:tr>
    </w:tbl>
    <w:p w14:paraId="7F36504B" w14:textId="77777777" w:rsidR="0026280C" w:rsidRPr="00F22053" w:rsidRDefault="0026280C" w:rsidP="00F73ACF">
      <w:pPr>
        <w:pStyle w:val="NoSpacing"/>
        <w:spacing w:line="276" w:lineRule="auto"/>
        <w:rPr>
          <w:rFonts w:ascii="Arial" w:hAnsi="Arial" w:cs="Arial"/>
          <w:b/>
          <w:sz w:val="24"/>
          <w:szCs w:val="24"/>
          <w:lang w:val="en-US" w:eastAsia="ro-RO"/>
        </w:rPr>
      </w:pPr>
    </w:p>
    <w:p w14:paraId="61B34701" w14:textId="77777777" w:rsidR="0026280C" w:rsidRPr="00F22053" w:rsidRDefault="0026280C" w:rsidP="00E56107">
      <w:pPr>
        <w:pStyle w:val="NoSpacing"/>
        <w:spacing w:line="276" w:lineRule="auto"/>
        <w:ind w:left="1440" w:firstLine="720"/>
        <w:rPr>
          <w:rFonts w:ascii="Arial" w:hAnsi="Arial" w:cs="Arial"/>
          <w:b/>
          <w:sz w:val="24"/>
          <w:szCs w:val="24"/>
          <w:lang w:val="en-US" w:eastAsia="ro-RO"/>
        </w:rPr>
      </w:pPr>
    </w:p>
    <w:p w14:paraId="35B7D1A6" w14:textId="77777777" w:rsidR="00F0302C" w:rsidRPr="00F22053" w:rsidRDefault="00F0302C" w:rsidP="00E56107">
      <w:pPr>
        <w:pStyle w:val="NoSpacing"/>
        <w:spacing w:line="276" w:lineRule="auto"/>
        <w:ind w:left="1440" w:firstLine="720"/>
        <w:rPr>
          <w:rFonts w:ascii="Arial" w:hAnsi="Arial" w:cs="Arial"/>
          <w:b/>
          <w:sz w:val="24"/>
          <w:szCs w:val="24"/>
          <w:lang w:val="en-US" w:eastAsia="ro-RO"/>
        </w:rPr>
      </w:pPr>
    </w:p>
    <w:p w14:paraId="67F29070" w14:textId="77777777" w:rsidR="000672D1" w:rsidRPr="00F22053" w:rsidRDefault="00C266AB" w:rsidP="00A724D7">
      <w:pPr>
        <w:pStyle w:val="NoSpacing"/>
        <w:spacing w:line="276" w:lineRule="auto"/>
        <w:ind w:left="1440" w:firstLine="720"/>
        <w:rPr>
          <w:rFonts w:ascii="Arial" w:hAnsi="Arial" w:cs="Arial"/>
          <w:b/>
          <w:sz w:val="24"/>
          <w:szCs w:val="24"/>
          <w:lang w:val="en-US" w:eastAsia="ro-RO"/>
        </w:rPr>
      </w:pPr>
      <w:r w:rsidRPr="00F22053">
        <w:rPr>
          <w:rFonts w:ascii="Arial" w:hAnsi="Arial" w:cs="Arial"/>
          <w:b/>
          <w:sz w:val="24"/>
          <w:szCs w:val="24"/>
          <w:lang w:val="en-US" w:eastAsia="ro-RO"/>
        </w:rPr>
        <w:t xml:space="preserve">6. </w:t>
      </w:r>
      <w:r w:rsidR="00356BD0" w:rsidRPr="00F22053">
        <w:rPr>
          <w:rFonts w:ascii="Arial" w:hAnsi="Arial" w:cs="Arial"/>
          <w:b/>
          <w:sz w:val="24"/>
          <w:szCs w:val="24"/>
          <w:lang w:val="en-US" w:eastAsia="ro-RO"/>
        </w:rPr>
        <w:t>OTHER INFORMATION</w:t>
      </w:r>
    </w:p>
    <w:p w14:paraId="5F9C0F4C" w14:textId="77777777" w:rsidR="00C266AB" w:rsidRPr="00F22053" w:rsidRDefault="00C266AB" w:rsidP="00E56107">
      <w:pPr>
        <w:pStyle w:val="NoSpacing"/>
        <w:spacing w:line="276" w:lineRule="auto"/>
        <w:jc w:val="both"/>
        <w:rPr>
          <w:rFonts w:ascii="Arial" w:hAnsi="Arial" w:cs="Arial"/>
          <w:sz w:val="24"/>
          <w:szCs w:val="24"/>
          <w:lang w:val="en-US"/>
        </w:rPr>
      </w:pPr>
    </w:p>
    <w:p w14:paraId="0103C50F" w14:textId="77777777" w:rsidR="00356BD0" w:rsidRPr="00F22053" w:rsidRDefault="00B06B08" w:rsidP="00356BD0">
      <w:pPr>
        <w:pStyle w:val="NoSpacing"/>
        <w:numPr>
          <w:ilvl w:val="0"/>
          <w:numId w:val="32"/>
        </w:numPr>
        <w:spacing w:line="276" w:lineRule="auto"/>
        <w:jc w:val="both"/>
        <w:rPr>
          <w:rFonts w:ascii="Arial" w:hAnsi="Arial" w:cs="Arial"/>
          <w:b/>
          <w:sz w:val="24"/>
          <w:szCs w:val="24"/>
          <w:lang w:val="en-US"/>
        </w:rPr>
      </w:pPr>
      <w:r w:rsidRPr="00F22053">
        <w:rPr>
          <w:rFonts w:ascii="Arial" w:hAnsi="Arial" w:cs="Arial"/>
          <w:b/>
          <w:sz w:val="24"/>
          <w:szCs w:val="24"/>
          <w:lang w:val="en-US"/>
        </w:rPr>
        <w:t>Communication with candidates</w:t>
      </w:r>
    </w:p>
    <w:p w14:paraId="08AB79E3" w14:textId="77777777" w:rsidR="00356BD0" w:rsidRPr="00F22053" w:rsidRDefault="00356BD0" w:rsidP="00356BD0">
      <w:pPr>
        <w:pStyle w:val="NoSpacing"/>
        <w:spacing w:line="276" w:lineRule="auto"/>
        <w:jc w:val="both"/>
        <w:rPr>
          <w:rFonts w:ascii="Arial" w:hAnsi="Arial" w:cs="Arial"/>
          <w:sz w:val="24"/>
          <w:szCs w:val="24"/>
          <w:lang w:val="en-US"/>
        </w:rPr>
      </w:pPr>
      <w:r w:rsidRPr="00F22053">
        <w:rPr>
          <w:rFonts w:ascii="Arial" w:hAnsi="Arial" w:cs="Arial"/>
          <w:sz w:val="24"/>
          <w:szCs w:val="24"/>
          <w:lang w:val="en-US"/>
        </w:rPr>
        <w:t>Throughout this selection process, communication with candidates will be done by e-mail and telephone, therefore it is imperative that the e-mail address and telephone number entered in the CV are correct.</w:t>
      </w:r>
    </w:p>
    <w:p w14:paraId="356FBE1A" w14:textId="77777777" w:rsidR="00356BD0" w:rsidRPr="00F22053" w:rsidRDefault="00356BD0" w:rsidP="00356BD0">
      <w:pPr>
        <w:pStyle w:val="NoSpacing"/>
        <w:spacing w:line="276" w:lineRule="auto"/>
        <w:jc w:val="both"/>
        <w:rPr>
          <w:rFonts w:ascii="Arial" w:hAnsi="Arial" w:cs="Arial"/>
          <w:sz w:val="24"/>
          <w:szCs w:val="24"/>
          <w:lang w:val="en-US"/>
        </w:rPr>
      </w:pPr>
      <w:r w:rsidRPr="00F22053">
        <w:rPr>
          <w:rFonts w:ascii="Arial" w:hAnsi="Arial" w:cs="Arial"/>
          <w:sz w:val="24"/>
          <w:szCs w:val="24"/>
          <w:lang w:val="en-US"/>
        </w:rPr>
        <w:t>The long list, short list and nomination proposals are confidential and will not be published; the results obtained by the candidates on each of the stages of the selection process will be communicated to them individually in the ways described above.</w:t>
      </w:r>
    </w:p>
    <w:p w14:paraId="1ADCB91C" w14:textId="77777777" w:rsidR="00C266AB" w:rsidRPr="00F22053" w:rsidRDefault="00C266AB" w:rsidP="00E56107">
      <w:pPr>
        <w:pStyle w:val="NoSpacing"/>
        <w:spacing w:line="276" w:lineRule="auto"/>
        <w:jc w:val="both"/>
        <w:rPr>
          <w:rFonts w:ascii="Arial" w:hAnsi="Arial" w:cs="Arial"/>
          <w:sz w:val="24"/>
          <w:szCs w:val="24"/>
          <w:lang w:val="en-US"/>
        </w:rPr>
      </w:pPr>
    </w:p>
    <w:p w14:paraId="20B6383F" w14:textId="77777777" w:rsidR="00C266AB" w:rsidRPr="00F22053" w:rsidRDefault="00A724D7" w:rsidP="00E56107">
      <w:pPr>
        <w:pStyle w:val="NoSpacing"/>
        <w:spacing w:line="276" w:lineRule="auto"/>
        <w:ind w:firstLine="708"/>
        <w:jc w:val="both"/>
        <w:rPr>
          <w:rFonts w:ascii="Arial" w:hAnsi="Arial" w:cs="Arial"/>
          <w:b/>
          <w:sz w:val="24"/>
          <w:szCs w:val="24"/>
          <w:lang w:val="en-US"/>
        </w:rPr>
      </w:pPr>
      <w:r w:rsidRPr="00F22053">
        <w:rPr>
          <w:rFonts w:ascii="Arial" w:hAnsi="Arial" w:cs="Arial"/>
          <w:b/>
          <w:sz w:val="24"/>
          <w:szCs w:val="24"/>
          <w:lang w:val="en-US"/>
        </w:rPr>
        <w:t>b</w:t>
      </w:r>
      <w:r w:rsidR="00C266AB" w:rsidRPr="00F22053">
        <w:rPr>
          <w:rFonts w:ascii="Arial" w:hAnsi="Arial" w:cs="Arial"/>
          <w:b/>
          <w:sz w:val="24"/>
          <w:szCs w:val="24"/>
          <w:lang w:val="en-US"/>
        </w:rPr>
        <w:t xml:space="preserve">. </w:t>
      </w:r>
      <w:r w:rsidR="00B06B08" w:rsidRPr="00F22053">
        <w:rPr>
          <w:rFonts w:ascii="Arial" w:hAnsi="Arial" w:cs="Arial"/>
          <w:b/>
          <w:sz w:val="24"/>
          <w:szCs w:val="24"/>
          <w:lang w:val="en-US"/>
        </w:rPr>
        <w:t>Appeals</w:t>
      </w:r>
    </w:p>
    <w:p w14:paraId="099890E5" w14:textId="77777777" w:rsidR="00356BD0" w:rsidRPr="00F22053" w:rsidRDefault="00356BD0" w:rsidP="00356BD0">
      <w:pPr>
        <w:pStyle w:val="NoSpacing"/>
        <w:spacing w:line="276" w:lineRule="auto"/>
        <w:jc w:val="both"/>
        <w:rPr>
          <w:rFonts w:ascii="Arial" w:hAnsi="Arial" w:cs="Arial"/>
          <w:sz w:val="24"/>
          <w:szCs w:val="24"/>
          <w:lang w:val="en-US"/>
        </w:rPr>
      </w:pPr>
      <w:r w:rsidRPr="00F22053">
        <w:rPr>
          <w:rFonts w:ascii="Arial" w:hAnsi="Arial" w:cs="Arial"/>
          <w:sz w:val="24"/>
          <w:szCs w:val="24"/>
          <w:lang w:val="en-US"/>
        </w:rPr>
        <w:t>The corporate governance legislation of public enterprises does not provide for appeals. However, out of the desire to ensure maximum transparency of the recruitment and selection process, we will respond promptly to requests for clarification made by candidates, provided that they only request information that relates to their candidacy and that does not involve the results obtained by others candidates. Any requests for clarifications are submitted in the same way as candidacy files or declarations of intent, with the specification on the envelope "Request for clarifications regarding the results of the stage of _</w:t>
      </w:r>
      <w:proofErr w:type="gramStart"/>
      <w:r w:rsidRPr="00F22053">
        <w:rPr>
          <w:rFonts w:ascii="Arial" w:hAnsi="Arial" w:cs="Arial"/>
          <w:sz w:val="24"/>
          <w:szCs w:val="24"/>
          <w:lang w:val="en-US"/>
        </w:rPr>
        <w:t>_(</w:t>
      </w:r>
      <w:proofErr w:type="gramEnd"/>
      <w:r w:rsidRPr="00F22053">
        <w:rPr>
          <w:rFonts w:ascii="Arial" w:hAnsi="Arial" w:cs="Arial"/>
          <w:sz w:val="24"/>
          <w:szCs w:val="24"/>
          <w:lang w:val="en-US"/>
        </w:rPr>
        <w:t xml:space="preserve">evaluation of files, or initial selection or final selection) SNN_ Surname Surname) and the document sent by e-mail will be saved with the title "Clarification request Surname </w:t>
      </w:r>
      <w:proofErr w:type="spellStart"/>
      <w:r w:rsidRPr="00F22053">
        <w:rPr>
          <w:rFonts w:ascii="Arial" w:hAnsi="Arial" w:cs="Arial"/>
          <w:sz w:val="24"/>
          <w:szCs w:val="24"/>
          <w:lang w:val="en-US"/>
        </w:rPr>
        <w:t>Surname</w:t>
      </w:r>
      <w:proofErr w:type="spellEnd"/>
      <w:r w:rsidRPr="00F22053">
        <w:rPr>
          <w:rFonts w:ascii="Arial" w:hAnsi="Arial" w:cs="Arial"/>
          <w:sz w:val="24"/>
          <w:szCs w:val="24"/>
          <w:lang w:val="en-US"/>
        </w:rPr>
        <w:t>".</w:t>
      </w:r>
    </w:p>
    <w:p w14:paraId="3CFB6A06" w14:textId="77777777" w:rsidR="00C266AB" w:rsidRPr="00F22053" w:rsidRDefault="00356BD0" w:rsidP="00356BD0">
      <w:pPr>
        <w:pStyle w:val="NoSpacing"/>
        <w:spacing w:line="276" w:lineRule="auto"/>
        <w:jc w:val="both"/>
        <w:rPr>
          <w:rFonts w:ascii="Arial" w:hAnsi="Arial" w:cs="Arial"/>
          <w:sz w:val="24"/>
          <w:szCs w:val="24"/>
          <w:lang w:val="en-US"/>
        </w:rPr>
      </w:pPr>
      <w:r w:rsidRPr="00F22053">
        <w:rPr>
          <w:rFonts w:ascii="Arial" w:hAnsi="Arial" w:cs="Arial"/>
          <w:sz w:val="24"/>
          <w:szCs w:val="24"/>
          <w:lang w:val="en-US"/>
        </w:rPr>
        <w:t>Requests for clarifications are submitted within a maximum of 24 hours from receiving the results and will be answered within the same maximum period of 24 hours from the registration of the request.</w:t>
      </w:r>
    </w:p>
    <w:p w14:paraId="141F30F0" w14:textId="77777777" w:rsidR="00B06B08" w:rsidRPr="00F22053" w:rsidRDefault="00B06B08" w:rsidP="00356BD0">
      <w:pPr>
        <w:pStyle w:val="NoSpacing"/>
        <w:spacing w:line="276" w:lineRule="auto"/>
        <w:jc w:val="both"/>
        <w:rPr>
          <w:rFonts w:ascii="Arial" w:hAnsi="Arial" w:cs="Arial"/>
          <w:sz w:val="24"/>
          <w:szCs w:val="24"/>
          <w:lang w:val="en-US"/>
        </w:rPr>
      </w:pPr>
    </w:p>
    <w:p w14:paraId="0BA528FA" w14:textId="77777777" w:rsidR="00C266AB" w:rsidRPr="00F22053" w:rsidRDefault="00A724D7" w:rsidP="00E56107">
      <w:pPr>
        <w:pStyle w:val="NoSpacing"/>
        <w:spacing w:line="276" w:lineRule="auto"/>
        <w:ind w:firstLine="708"/>
        <w:jc w:val="both"/>
        <w:rPr>
          <w:rFonts w:ascii="Arial" w:hAnsi="Arial" w:cs="Arial"/>
          <w:b/>
          <w:sz w:val="24"/>
          <w:szCs w:val="24"/>
          <w:lang w:val="en-US"/>
        </w:rPr>
      </w:pPr>
      <w:r w:rsidRPr="00F22053">
        <w:rPr>
          <w:rFonts w:ascii="Arial" w:hAnsi="Arial" w:cs="Arial"/>
          <w:b/>
          <w:sz w:val="24"/>
          <w:szCs w:val="24"/>
          <w:lang w:val="en-US"/>
        </w:rPr>
        <w:t>c</w:t>
      </w:r>
      <w:r w:rsidR="00C266AB" w:rsidRPr="00F22053">
        <w:rPr>
          <w:rFonts w:ascii="Arial" w:hAnsi="Arial" w:cs="Arial"/>
          <w:b/>
          <w:sz w:val="24"/>
          <w:szCs w:val="24"/>
          <w:lang w:val="en-US"/>
        </w:rPr>
        <w:t xml:space="preserve">. </w:t>
      </w:r>
      <w:r w:rsidR="00B06B08" w:rsidRPr="00F22053">
        <w:rPr>
          <w:rFonts w:ascii="Arial" w:hAnsi="Arial" w:cs="Arial"/>
          <w:b/>
          <w:sz w:val="24"/>
          <w:szCs w:val="24"/>
          <w:lang w:val="en-US"/>
        </w:rPr>
        <w:t>Protection of personal data</w:t>
      </w:r>
    </w:p>
    <w:p w14:paraId="5A21C4BA" w14:textId="77777777" w:rsidR="00C266AB" w:rsidRPr="00F22053" w:rsidRDefault="00C266AB" w:rsidP="00E56107">
      <w:pPr>
        <w:pStyle w:val="NoSpacing"/>
        <w:spacing w:line="276" w:lineRule="auto"/>
        <w:jc w:val="both"/>
        <w:rPr>
          <w:rFonts w:ascii="Arial" w:hAnsi="Arial" w:cs="Arial"/>
          <w:b/>
          <w:sz w:val="24"/>
          <w:szCs w:val="24"/>
          <w:lang w:val="en-US"/>
        </w:rPr>
      </w:pPr>
    </w:p>
    <w:p w14:paraId="5C84FF77"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t>This recruitment and selection process described in detail above will be carried out in accordance with Regulation (EU) 2016/679 on the protection of natural persons with regard to the processing of personal data. In this sense, the following will be observed:</w:t>
      </w:r>
    </w:p>
    <w:p w14:paraId="754967A5"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t>i. All candidates will consent to the processing of personal data.</w:t>
      </w:r>
    </w:p>
    <w:p w14:paraId="1C1A28F8"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lastRenderedPageBreak/>
        <w:t>ii. All the personal data that the candidates will provide will only be used by the expert or by the representatives of SNN S.A. for the purpose of selecting the most competent and motivated candidate to occupy the position of member in the Board of Directors.</w:t>
      </w:r>
    </w:p>
    <w:p w14:paraId="32A267AB"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t>iii. All personal data provided by candidates will be deleted one year from the date of nomination.</w:t>
      </w:r>
    </w:p>
    <w:p w14:paraId="1B6FE018"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t>iv. As long as the personal data of the candidates is in our possession, no information will be made available to any other party, in accordance with the legal provisions in force.</w:t>
      </w:r>
    </w:p>
    <w:p w14:paraId="2DF4AB72"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t>v. If they wish, candidates can at any time ask us for information about how their personal data is stored and used.</w:t>
      </w:r>
    </w:p>
    <w:p w14:paraId="1E620D22" w14:textId="77777777" w:rsidR="00B06B08" w:rsidRPr="00F22053" w:rsidRDefault="00B06B08" w:rsidP="00B06B08">
      <w:pPr>
        <w:spacing w:after="200" w:line="276" w:lineRule="auto"/>
        <w:rPr>
          <w:rFonts w:eastAsiaTheme="minorHAnsi" w:cs="Arial"/>
          <w:sz w:val="24"/>
          <w:szCs w:val="24"/>
          <w:lang w:val="en-US" w:eastAsia="en-US"/>
        </w:rPr>
      </w:pPr>
      <w:r w:rsidRPr="00F22053">
        <w:rPr>
          <w:rFonts w:eastAsiaTheme="minorHAnsi" w:cs="Arial"/>
          <w:sz w:val="24"/>
          <w:szCs w:val="24"/>
          <w:lang w:val="en-US" w:eastAsia="en-US"/>
        </w:rPr>
        <w:t>vi. Whenever a candidate decides to withdraw from this recruitment and selection process, we will ensure that their personal data is deleted from our database in accordance with the relevant legal provisions.</w:t>
      </w:r>
    </w:p>
    <w:p w14:paraId="329E873A" w14:textId="77777777" w:rsidR="00C266AB" w:rsidRPr="00F22053" w:rsidRDefault="00C266AB" w:rsidP="00E56107">
      <w:pPr>
        <w:spacing w:after="200" w:line="276" w:lineRule="auto"/>
        <w:rPr>
          <w:rFonts w:cs="Arial"/>
          <w:b/>
          <w:sz w:val="24"/>
          <w:lang w:val="en-US"/>
        </w:rPr>
      </w:pPr>
    </w:p>
    <w:p w14:paraId="06B6868E" w14:textId="77777777" w:rsidR="00345BFC" w:rsidRPr="00F22053" w:rsidRDefault="00345BFC" w:rsidP="00E56107">
      <w:pPr>
        <w:pStyle w:val="NoSpacing"/>
        <w:spacing w:line="276" w:lineRule="auto"/>
        <w:rPr>
          <w:rFonts w:ascii="Arial" w:hAnsi="Arial" w:cs="Arial"/>
          <w:b/>
          <w:i/>
          <w:sz w:val="24"/>
          <w:szCs w:val="24"/>
          <w:lang w:val="en-US" w:eastAsia="ro-RO"/>
        </w:rPr>
      </w:pPr>
    </w:p>
    <w:sectPr w:rsidR="00345BFC" w:rsidRPr="00F22053" w:rsidSect="00C86196">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74DF" w14:textId="77777777" w:rsidR="00501900" w:rsidRDefault="00501900" w:rsidP="00BE5FA8">
      <w:r>
        <w:separator/>
      </w:r>
    </w:p>
  </w:endnote>
  <w:endnote w:type="continuationSeparator" w:id="0">
    <w:p w14:paraId="6839D0F3" w14:textId="77777777" w:rsidR="00501900" w:rsidRDefault="00501900"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1549"/>
      <w:docPartObj>
        <w:docPartGallery w:val="Page Numbers (Bottom of Page)"/>
        <w:docPartUnique/>
      </w:docPartObj>
    </w:sdtPr>
    <w:sdtEndPr>
      <w:rPr>
        <w:noProof/>
      </w:rPr>
    </w:sdtEndPr>
    <w:sdtContent>
      <w:p w14:paraId="16594811" w14:textId="77777777" w:rsidR="002338B8" w:rsidRDefault="009F0E92">
        <w:pPr>
          <w:pStyle w:val="Footer"/>
          <w:jc w:val="right"/>
        </w:pPr>
        <w:r>
          <w:rPr>
            <w:noProof/>
            <w:lang w:val="en-US" w:eastAsia="en-US"/>
          </w:rPr>
          <mc:AlternateContent>
            <mc:Choice Requires="wps">
              <w:drawing>
                <wp:anchor distT="0" distB="0" distL="114300" distR="114300" simplePos="0" relativeHeight="251667456" behindDoc="0" locked="0" layoutInCell="1" allowOverlap="1" wp14:anchorId="467151AD" wp14:editId="045744C6">
                  <wp:simplePos x="0" y="0"/>
                  <wp:positionH relativeFrom="column">
                    <wp:posOffset>8401685</wp:posOffset>
                  </wp:positionH>
                  <wp:positionV relativeFrom="paragraph">
                    <wp:posOffset>-304800</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9BAC84" id="Freeform 24" o:spid="_x0000_s1026" style="position:absolute;margin-left:661.55pt;margin-top:-24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13221">
          <w:fldChar w:fldCharType="begin"/>
        </w:r>
        <w:r w:rsidR="002338B8">
          <w:instrText xml:space="preserve"> PAGE   \* MERGEFORMAT </w:instrText>
        </w:r>
        <w:r w:rsidR="00313221">
          <w:fldChar w:fldCharType="separate"/>
        </w:r>
        <w:r w:rsidR="007701C0">
          <w:rPr>
            <w:noProof/>
          </w:rPr>
          <w:t>3</w:t>
        </w:r>
        <w:r w:rsidR="00313221">
          <w:rPr>
            <w:noProof/>
          </w:rPr>
          <w:fldChar w:fldCharType="end"/>
        </w:r>
      </w:p>
    </w:sdtContent>
  </w:sdt>
  <w:p w14:paraId="7A2E7669" w14:textId="5D02F7E7" w:rsidR="00BC5003" w:rsidRPr="00BE5FA8" w:rsidRDefault="00B06B08" w:rsidP="00BE5FA8">
    <w:pPr>
      <w:pStyle w:val="Footer"/>
      <w:pBdr>
        <w:top w:val="single" w:sz="4" w:space="1" w:color="auto"/>
      </w:pBdr>
      <w:rPr>
        <w:rFonts w:cs="Arial"/>
        <w:sz w:val="18"/>
      </w:rPr>
    </w:pPr>
    <w:r w:rsidRPr="00B06B08">
      <w:rPr>
        <w:rFonts w:cs="Arial"/>
        <w:sz w:val="18"/>
      </w:rPr>
      <w:t xml:space="preserve">Recruitment of </w:t>
    </w:r>
    <w:r>
      <w:rPr>
        <w:rFonts w:cs="Arial"/>
        <w:sz w:val="18"/>
      </w:rPr>
      <w:t xml:space="preserve">Board of Directors  of </w:t>
    </w:r>
    <w:r w:rsidRPr="00B06B08">
      <w:rPr>
        <w:rFonts w:cs="Arial"/>
        <w:sz w:val="18"/>
      </w:rPr>
      <w:t xml:space="preserve"> </w:t>
    </w:r>
    <w:r w:rsidR="00B04532">
      <w:rPr>
        <w:rFonts w:cs="Arial"/>
        <w:sz w:val="18"/>
      </w:rPr>
      <w:t>Buclearelectrica JSC</w:t>
    </w:r>
    <w:r w:rsidRPr="00B06B08">
      <w:rPr>
        <w:rFonts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FA8B" w14:textId="77777777" w:rsidR="00501900" w:rsidRDefault="00501900" w:rsidP="00BE5FA8">
      <w:r>
        <w:separator/>
      </w:r>
    </w:p>
  </w:footnote>
  <w:footnote w:type="continuationSeparator" w:id="0">
    <w:p w14:paraId="1C5385C9" w14:textId="77777777" w:rsidR="00501900" w:rsidRDefault="00501900" w:rsidP="00BE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3C43" w14:textId="77777777" w:rsidR="00BC5003" w:rsidRDefault="00BC5003" w:rsidP="00BE5F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677AFA"/>
    <w:multiLevelType w:val="hybridMultilevel"/>
    <w:tmpl w:val="E58A7340"/>
    <w:lvl w:ilvl="0" w:tplc="AB5C83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611A91"/>
    <w:multiLevelType w:val="hybridMultilevel"/>
    <w:tmpl w:val="68C23FE8"/>
    <w:lvl w:ilvl="0" w:tplc="3886E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676B3"/>
    <w:multiLevelType w:val="hybridMultilevel"/>
    <w:tmpl w:val="0CF80C9A"/>
    <w:lvl w:ilvl="0" w:tplc="0B9A954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47406"/>
    <w:multiLevelType w:val="hybridMultilevel"/>
    <w:tmpl w:val="0C661776"/>
    <w:lvl w:ilvl="0" w:tplc="1F9C14F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7B5507F"/>
    <w:multiLevelType w:val="hybridMultilevel"/>
    <w:tmpl w:val="CC9AB972"/>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3A6F762B"/>
    <w:multiLevelType w:val="hybridMultilevel"/>
    <w:tmpl w:val="4BDE199E"/>
    <w:lvl w:ilvl="0" w:tplc="7214E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9E691B"/>
    <w:multiLevelType w:val="hybridMultilevel"/>
    <w:tmpl w:val="BA20E934"/>
    <w:lvl w:ilvl="0" w:tplc="E01A05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48B2271C"/>
    <w:multiLevelType w:val="hybridMultilevel"/>
    <w:tmpl w:val="07580B90"/>
    <w:lvl w:ilvl="0" w:tplc="51C8D2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894F1E"/>
    <w:multiLevelType w:val="hybridMultilevel"/>
    <w:tmpl w:val="98B871AC"/>
    <w:lvl w:ilvl="0" w:tplc="141CEA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7">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ACF3643"/>
    <w:multiLevelType w:val="hybridMultilevel"/>
    <w:tmpl w:val="436CF678"/>
    <w:lvl w:ilvl="0" w:tplc="C4069A5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20">
    <w:nsid w:val="52030733"/>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D444714"/>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F767D22"/>
    <w:multiLevelType w:val="hybridMultilevel"/>
    <w:tmpl w:val="A4A6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637F3B1F"/>
    <w:multiLevelType w:val="hybridMultilevel"/>
    <w:tmpl w:val="9D2ADA2A"/>
    <w:lvl w:ilvl="0" w:tplc="9B047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B171D"/>
    <w:multiLevelType w:val="hybridMultilevel"/>
    <w:tmpl w:val="C03E9280"/>
    <w:lvl w:ilvl="0" w:tplc="B96CE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87F59"/>
    <w:multiLevelType w:val="hybridMultilevel"/>
    <w:tmpl w:val="6A6895DE"/>
    <w:lvl w:ilvl="0" w:tplc="0409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nsid w:val="70652E0D"/>
    <w:multiLevelType w:val="multilevel"/>
    <w:tmpl w:val="CDACD72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73B065C8"/>
    <w:multiLevelType w:val="hybridMultilevel"/>
    <w:tmpl w:val="B6B82B84"/>
    <w:lvl w:ilvl="0" w:tplc="84C85874">
      <w:start w:val="5"/>
      <w:numFmt w:val="decimal"/>
      <w:lvlText w:val="%1."/>
      <w:lvlJc w:val="left"/>
      <w:pPr>
        <w:ind w:left="2880" w:hanging="360"/>
      </w:pPr>
      <w:rPr>
        <w:rFonts w:hint="default"/>
      </w:rPr>
    </w:lvl>
    <w:lvl w:ilvl="1" w:tplc="D7823E66">
      <w:start w:val="2"/>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73B56A7"/>
    <w:multiLevelType w:val="hybridMultilevel"/>
    <w:tmpl w:val="82F449D8"/>
    <w:lvl w:ilvl="0" w:tplc="3C7E059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65075A"/>
    <w:multiLevelType w:val="hybridMultilevel"/>
    <w:tmpl w:val="4650EB30"/>
    <w:lvl w:ilvl="0" w:tplc="0FFA5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
  </w:num>
  <w:num w:numId="4">
    <w:abstractNumId w:val="0"/>
  </w:num>
  <w:num w:numId="5">
    <w:abstractNumId w:val="6"/>
  </w:num>
  <w:num w:numId="6">
    <w:abstractNumId w:val="7"/>
  </w:num>
  <w:num w:numId="7">
    <w:abstractNumId w:val="9"/>
  </w:num>
  <w:num w:numId="8">
    <w:abstractNumId w:val="1"/>
  </w:num>
  <w:num w:numId="9">
    <w:abstractNumId w:val="16"/>
  </w:num>
  <w:num w:numId="10">
    <w:abstractNumId w:val="19"/>
  </w:num>
  <w:num w:numId="11">
    <w:abstractNumId w:val="22"/>
  </w:num>
  <w:num w:numId="12">
    <w:abstractNumId w:val="10"/>
  </w:num>
  <w:num w:numId="13">
    <w:abstractNumId w:val="28"/>
  </w:num>
  <w:num w:numId="14">
    <w:abstractNumId w:val="13"/>
  </w:num>
  <w:num w:numId="15">
    <w:abstractNumId w:val="27"/>
  </w:num>
  <w:num w:numId="16">
    <w:abstractNumId w:val="24"/>
  </w:num>
  <w:num w:numId="17">
    <w:abstractNumId w:val="11"/>
  </w:num>
  <w:num w:numId="18">
    <w:abstractNumId w:val="8"/>
  </w:num>
  <w:num w:numId="19">
    <w:abstractNumId w:val="20"/>
  </w:num>
  <w:num w:numId="20">
    <w:abstractNumId w:val="30"/>
  </w:num>
  <w:num w:numId="21">
    <w:abstractNumId w:val="31"/>
  </w:num>
  <w:num w:numId="22">
    <w:abstractNumId w:val="23"/>
  </w:num>
  <w:num w:numId="23">
    <w:abstractNumId w:val="12"/>
  </w:num>
  <w:num w:numId="24">
    <w:abstractNumId w:val="23"/>
  </w:num>
  <w:num w:numId="25">
    <w:abstractNumId w:val="4"/>
  </w:num>
  <w:num w:numId="26">
    <w:abstractNumId w:val="25"/>
  </w:num>
  <w:num w:numId="27">
    <w:abstractNumId w:val="15"/>
  </w:num>
  <w:num w:numId="28">
    <w:abstractNumId w:val="3"/>
  </w:num>
  <w:num w:numId="29">
    <w:abstractNumId w:val="14"/>
  </w:num>
  <w:num w:numId="30">
    <w:abstractNumId w:val="5"/>
  </w:num>
  <w:num w:numId="31">
    <w:abstractNumId w:val="29"/>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D5"/>
    <w:rsid w:val="00003BBF"/>
    <w:rsid w:val="000075F9"/>
    <w:rsid w:val="0001257B"/>
    <w:rsid w:val="0002663E"/>
    <w:rsid w:val="0003124A"/>
    <w:rsid w:val="000339AC"/>
    <w:rsid w:val="00033F32"/>
    <w:rsid w:val="000355DD"/>
    <w:rsid w:val="000355F9"/>
    <w:rsid w:val="00046A3D"/>
    <w:rsid w:val="00055C95"/>
    <w:rsid w:val="00062E2F"/>
    <w:rsid w:val="000672D1"/>
    <w:rsid w:val="00070683"/>
    <w:rsid w:val="00073CD5"/>
    <w:rsid w:val="0009078F"/>
    <w:rsid w:val="000A203D"/>
    <w:rsid w:val="000C5E80"/>
    <w:rsid w:val="000E5661"/>
    <w:rsid w:val="00101578"/>
    <w:rsid w:val="00104F6C"/>
    <w:rsid w:val="00110A9C"/>
    <w:rsid w:val="00111D7B"/>
    <w:rsid w:val="00117996"/>
    <w:rsid w:val="00117ADE"/>
    <w:rsid w:val="00137837"/>
    <w:rsid w:val="00140E24"/>
    <w:rsid w:val="00142767"/>
    <w:rsid w:val="00155C17"/>
    <w:rsid w:val="00164E2D"/>
    <w:rsid w:val="00194C02"/>
    <w:rsid w:val="00197981"/>
    <w:rsid w:val="001A585F"/>
    <w:rsid w:val="001F5048"/>
    <w:rsid w:val="001F57F5"/>
    <w:rsid w:val="00221A13"/>
    <w:rsid w:val="00223390"/>
    <w:rsid w:val="002306D3"/>
    <w:rsid w:val="00231902"/>
    <w:rsid w:val="002338B8"/>
    <w:rsid w:val="00237B92"/>
    <w:rsid w:val="00252022"/>
    <w:rsid w:val="0025226D"/>
    <w:rsid w:val="0026280C"/>
    <w:rsid w:val="00265B1F"/>
    <w:rsid w:val="002943AD"/>
    <w:rsid w:val="002A0934"/>
    <w:rsid w:val="002A7AE0"/>
    <w:rsid w:val="002B2927"/>
    <w:rsid w:val="002D27C0"/>
    <w:rsid w:val="002D2913"/>
    <w:rsid w:val="002F62EA"/>
    <w:rsid w:val="00303558"/>
    <w:rsid w:val="003070AD"/>
    <w:rsid w:val="00313221"/>
    <w:rsid w:val="0031444B"/>
    <w:rsid w:val="00345B4B"/>
    <w:rsid w:val="00345BFC"/>
    <w:rsid w:val="00356BD0"/>
    <w:rsid w:val="00367ECE"/>
    <w:rsid w:val="00375AA8"/>
    <w:rsid w:val="00381BA3"/>
    <w:rsid w:val="003833E8"/>
    <w:rsid w:val="00383EE3"/>
    <w:rsid w:val="00385395"/>
    <w:rsid w:val="0039398E"/>
    <w:rsid w:val="003A3E1D"/>
    <w:rsid w:val="003B18DB"/>
    <w:rsid w:val="003D270F"/>
    <w:rsid w:val="00403B26"/>
    <w:rsid w:val="004451BD"/>
    <w:rsid w:val="00445955"/>
    <w:rsid w:val="00460F4A"/>
    <w:rsid w:val="004616DC"/>
    <w:rsid w:val="004774A7"/>
    <w:rsid w:val="00490511"/>
    <w:rsid w:val="0049229E"/>
    <w:rsid w:val="004B4167"/>
    <w:rsid w:val="004B4FA2"/>
    <w:rsid w:val="004C2923"/>
    <w:rsid w:val="004D6504"/>
    <w:rsid w:val="004E55CA"/>
    <w:rsid w:val="004F37D9"/>
    <w:rsid w:val="00501900"/>
    <w:rsid w:val="005141B2"/>
    <w:rsid w:val="005142EB"/>
    <w:rsid w:val="0051483D"/>
    <w:rsid w:val="0051535B"/>
    <w:rsid w:val="0053784D"/>
    <w:rsid w:val="00542B9C"/>
    <w:rsid w:val="0054763D"/>
    <w:rsid w:val="005550B7"/>
    <w:rsid w:val="00567278"/>
    <w:rsid w:val="00577DD9"/>
    <w:rsid w:val="00581E84"/>
    <w:rsid w:val="005A2B83"/>
    <w:rsid w:val="005B0F15"/>
    <w:rsid w:val="005C7FB2"/>
    <w:rsid w:val="005E1961"/>
    <w:rsid w:val="005E5425"/>
    <w:rsid w:val="005E5B9A"/>
    <w:rsid w:val="006024F5"/>
    <w:rsid w:val="00635F31"/>
    <w:rsid w:val="006753F3"/>
    <w:rsid w:val="00682614"/>
    <w:rsid w:val="00682C2C"/>
    <w:rsid w:val="006A0949"/>
    <w:rsid w:val="006C49E7"/>
    <w:rsid w:val="006C66B5"/>
    <w:rsid w:val="006E5CB8"/>
    <w:rsid w:val="006F09C4"/>
    <w:rsid w:val="00756D3B"/>
    <w:rsid w:val="00757791"/>
    <w:rsid w:val="007578FE"/>
    <w:rsid w:val="00760088"/>
    <w:rsid w:val="007701C0"/>
    <w:rsid w:val="0077666B"/>
    <w:rsid w:val="00784C7C"/>
    <w:rsid w:val="007953E2"/>
    <w:rsid w:val="007A323E"/>
    <w:rsid w:val="007A601E"/>
    <w:rsid w:val="007A7487"/>
    <w:rsid w:val="007B0C5D"/>
    <w:rsid w:val="007C0DDC"/>
    <w:rsid w:val="007C21F8"/>
    <w:rsid w:val="007D6964"/>
    <w:rsid w:val="007E0C35"/>
    <w:rsid w:val="007E727F"/>
    <w:rsid w:val="007F7136"/>
    <w:rsid w:val="00811F04"/>
    <w:rsid w:val="00817015"/>
    <w:rsid w:val="008275F1"/>
    <w:rsid w:val="008335C3"/>
    <w:rsid w:val="0084006E"/>
    <w:rsid w:val="00850143"/>
    <w:rsid w:val="0085304B"/>
    <w:rsid w:val="00853D0A"/>
    <w:rsid w:val="008552EB"/>
    <w:rsid w:val="00861509"/>
    <w:rsid w:val="008A2BD7"/>
    <w:rsid w:val="008A5B68"/>
    <w:rsid w:val="008B63A9"/>
    <w:rsid w:val="008D7A33"/>
    <w:rsid w:val="008E71A1"/>
    <w:rsid w:val="00906099"/>
    <w:rsid w:val="00916E53"/>
    <w:rsid w:val="00931DD4"/>
    <w:rsid w:val="00937D3C"/>
    <w:rsid w:val="009629F5"/>
    <w:rsid w:val="009865F0"/>
    <w:rsid w:val="00995B91"/>
    <w:rsid w:val="00996021"/>
    <w:rsid w:val="009965D4"/>
    <w:rsid w:val="009A3B36"/>
    <w:rsid w:val="009A5F5A"/>
    <w:rsid w:val="009B7670"/>
    <w:rsid w:val="009E4FBA"/>
    <w:rsid w:val="009F0E92"/>
    <w:rsid w:val="00A05E5F"/>
    <w:rsid w:val="00A11E56"/>
    <w:rsid w:val="00A32E33"/>
    <w:rsid w:val="00A7222B"/>
    <w:rsid w:val="00A724D7"/>
    <w:rsid w:val="00AB3468"/>
    <w:rsid w:val="00AB519E"/>
    <w:rsid w:val="00AC3714"/>
    <w:rsid w:val="00B04532"/>
    <w:rsid w:val="00B06B08"/>
    <w:rsid w:val="00B176A0"/>
    <w:rsid w:val="00B275BE"/>
    <w:rsid w:val="00B52795"/>
    <w:rsid w:val="00B53053"/>
    <w:rsid w:val="00B80274"/>
    <w:rsid w:val="00B94048"/>
    <w:rsid w:val="00B946A3"/>
    <w:rsid w:val="00B978E3"/>
    <w:rsid w:val="00BA5BD0"/>
    <w:rsid w:val="00BB28BB"/>
    <w:rsid w:val="00BB5912"/>
    <w:rsid w:val="00BC0696"/>
    <w:rsid w:val="00BC5003"/>
    <w:rsid w:val="00BE22F1"/>
    <w:rsid w:val="00BE4E95"/>
    <w:rsid w:val="00BE5FA8"/>
    <w:rsid w:val="00BF5BC8"/>
    <w:rsid w:val="00C21D41"/>
    <w:rsid w:val="00C266AB"/>
    <w:rsid w:val="00C273FE"/>
    <w:rsid w:val="00C3200E"/>
    <w:rsid w:val="00C56352"/>
    <w:rsid w:val="00C834E7"/>
    <w:rsid w:val="00C83BEF"/>
    <w:rsid w:val="00C86196"/>
    <w:rsid w:val="00CA2131"/>
    <w:rsid w:val="00CA41D2"/>
    <w:rsid w:val="00CA5A9E"/>
    <w:rsid w:val="00CD5167"/>
    <w:rsid w:val="00CE0D1D"/>
    <w:rsid w:val="00CE1342"/>
    <w:rsid w:val="00CE39B7"/>
    <w:rsid w:val="00CE4C1E"/>
    <w:rsid w:val="00CF218F"/>
    <w:rsid w:val="00D108DC"/>
    <w:rsid w:val="00D232F0"/>
    <w:rsid w:val="00D634CF"/>
    <w:rsid w:val="00D72EE9"/>
    <w:rsid w:val="00D75C01"/>
    <w:rsid w:val="00D7630A"/>
    <w:rsid w:val="00D77C9D"/>
    <w:rsid w:val="00D83A1A"/>
    <w:rsid w:val="00D96E88"/>
    <w:rsid w:val="00DA6AB4"/>
    <w:rsid w:val="00DB194D"/>
    <w:rsid w:val="00DB3FD4"/>
    <w:rsid w:val="00DE02C2"/>
    <w:rsid w:val="00DE2C20"/>
    <w:rsid w:val="00DF439D"/>
    <w:rsid w:val="00E13B48"/>
    <w:rsid w:val="00E34C64"/>
    <w:rsid w:val="00E53D79"/>
    <w:rsid w:val="00E56107"/>
    <w:rsid w:val="00E561AB"/>
    <w:rsid w:val="00E62F2F"/>
    <w:rsid w:val="00E704D5"/>
    <w:rsid w:val="00E935DA"/>
    <w:rsid w:val="00EA5E17"/>
    <w:rsid w:val="00EC5613"/>
    <w:rsid w:val="00EC5672"/>
    <w:rsid w:val="00ED4B15"/>
    <w:rsid w:val="00EE33A9"/>
    <w:rsid w:val="00EE48CF"/>
    <w:rsid w:val="00F02E19"/>
    <w:rsid w:val="00F0302C"/>
    <w:rsid w:val="00F118DF"/>
    <w:rsid w:val="00F20913"/>
    <w:rsid w:val="00F2190A"/>
    <w:rsid w:val="00F22053"/>
    <w:rsid w:val="00F240DB"/>
    <w:rsid w:val="00F31B47"/>
    <w:rsid w:val="00F55785"/>
    <w:rsid w:val="00F56175"/>
    <w:rsid w:val="00F665AB"/>
    <w:rsid w:val="00F71865"/>
    <w:rsid w:val="00F73ACF"/>
    <w:rsid w:val="00F9744A"/>
    <w:rsid w:val="00FA524B"/>
    <w:rsid w:val="00FB31E3"/>
    <w:rsid w:val="00FC0D0A"/>
    <w:rsid w:val="00FE4D94"/>
    <w:rsid w:val="00FF2F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B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2B2927"/>
    <w:rPr>
      <w:color w:val="800080" w:themeColor="followedHyperlink"/>
      <w:u w:val="single"/>
    </w:rPr>
  </w:style>
  <w:style w:type="paragraph" w:styleId="NormalWeb">
    <w:name w:val="Normal (Web)"/>
    <w:basedOn w:val="Normal"/>
    <w:uiPriority w:val="99"/>
    <w:unhideWhenUsed/>
    <w:rsid w:val="000075F9"/>
    <w:pPr>
      <w:spacing w:before="100" w:beforeAutospacing="1" w:after="100" w:afterAutospacing="1"/>
    </w:pPr>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9A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9A3B36"/>
    <w:rPr>
      <w:rFonts w:ascii="Courier New" w:eastAsia="Times New Roman" w:hAnsi="Courier New" w:cs="Courier New"/>
      <w:sz w:val="20"/>
      <w:szCs w:val="20"/>
      <w:lang w:val="en-US"/>
    </w:rPr>
  </w:style>
  <w:style w:type="character" w:customStyle="1" w:styleId="y2iqfc">
    <w:name w:val="y2iqfc"/>
    <w:basedOn w:val="DefaultParagraphFont"/>
    <w:rsid w:val="009A3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2B2927"/>
    <w:rPr>
      <w:color w:val="800080" w:themeColor="followedHyperlink"/>
      <w:u w:val="single"/>
    </w:rPr>
  </w:style>
  <w:style w:type="paragraph" w:styleId="NormalWeb">
    <w:name w:val="Normal (Web)"/>
    <w:basedOn w:val="Normal"/>
    <w:uiPriority w:val="99"/>
    <w:unhideWhenUsed/>
    <w:rsid w:val="000075F9"/>
    <w:pPr>
      <w:spacing w:before="100" w:beforeAutospacing="1" w:after="100" w:afterAutospacing="1"/>
    </w:pPr>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9A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9A3B36"/>
    <w:rPr>
      <w:rFonts w:ascii="Courier New" w:eastAsia="Times New Roman" w:hAnsi="Courier New" w:cs="Courier New"/>
      <w:sz w:val="20"/>
      <w:szCs w:val="20"/>
      <w:lang w:val="en-US"/>
    </w:rPr>
  </w:style>
  <w:style w:type="character" w:customStyle="1" w:styleId="y2iqfc">
    <w:name w:val="y2iqfc"/>
    <w:basedOn w:val="DefaultParagraphFont"/>
    <w:rsid w:val="009A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61679971">
      <w:bodyDiv w:val="1"/>
      <w:marLeft w:val="0"/>
      <w:marRight w:val="0"/>
      <w:marTop w:val="0"/>
      <w:marBottom w:val="0"/>
      <w:divBdr>
        <w:top w:val="none" w:sz="0" w:space="0" w:color="auto"/>
        <w:left w:val="none" w:sz="0" w:space="0" w:color="auto"/>
        <w:bottom w:val="none" w:sz="0" w:space="0" w:color="auto"/>
        <w:right w:val="none" w:sz="0" w:space="0" w:color="auto"/>
      </w:divBdr>
    </w:div>
    <w:div w:id="79910858">
      <w:bodyDiv w:val="1"/>
      <w:marLeft w:val="0"/>
      <w:marRight w:val="0"/>
      <w:marTop w:val="0"/>
      <w:marBottom w:val="0"/>
      <w:divBdr>
        <w:top w:val="none" w:sz="0" w:space="0" w:color="auto"/>
        <w:left w:val="none" w:sz="0" w:space="0" w:color="auto"/>
        <w:bottom w:val="none" w:sz="0" w:space="0" w:color="auto"/>
        <w:right w:val="none" w:sz="0" w:space="0" w:color="auto"/>
      </w:divBdr>
      <w:divsChild>
        <w:div w:id="73166162">
          <w:marLeft w:val="0"/>
          <w:marRight w:val="0"/>
          <w:marTop w:val="0"/>
          <w:marBottom w:val="0"/>
          <w:divBdr>
            <w:top w:val="none" w:sz="0" w:space="0" w:color="auto"/>
            <w:left w:val="none" w:sz="0" w:space="0" w:color="auto"/>
            <w:bottom w:val="none" w:sz="0" w:space="0" w:color="auto"/>
            <w:right w:val="none" w:sz="0" w:space="0" w:color="auto"/>
          </w:divBdr>
        </w:div>
      </w:divsChild>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157578346">
      <w:bodyDiv w:val="1"/>
      <w:marLeft w:val="0"/>
      <w:marRight w:val="0"/>
      <w:marTop w:val="0"/>
      <w:marBottom w:val="0"/>
      <w:divBdr>
        <w:top w:val="none" w:sz="0" w:space="0" w:color="auto"/>
        <w:left w:val="none" w:sz="0" w:space="0" w:color="auto"/>
        <w:bottom w:val="none" w:sz="0" w:space="0" w:color="auto"/>
        <w:right w:val="none" w:sz="0" w:space="0" w:color="auto"/>
      </w:divBdr>
    </w:div>
    <w:div w:id="206381450">
      <w:bodyDiv w:val="1"/>
      <w:marLeft w:val="0"/>
      <w:marRight w:val="0"/>
      <w:marTop w:val="0"/>
      <w:marBottom w:val="0"/>
      <w:divBdr>
        <w:top w:val="none" w:sz="0" w:space="0" w:color="auto"/>
        <w:left w:val="none" w:sz="0" w:space="0" w:color="auto"/>
        <w:bottom w:val="none" w:sz="0" w:space="0" w:color="auto"/>
        <w:right w:val="none" w:sz="0" w:space="0" w:color="auto"/>
      </w:divBdr>
      <w:divsChild>
        <w:div w:id="1725374390">
          <w:marLeft w:val="0"/>
          <w:marRight w:val="0"/>
          <w:marTop w:val="0"/>
          <w:marBottom w:val="0"/>
          <w:divBdr>
            <w:top w:val="none" w:sz="0" w:space="0" w:color="auto"/>
            <w:left w:val="none" w:sz="0" w:space="0" w:color="auto"/>
            <w:bottom w:val="none" w:sz="0" w:space="0" w:color="auto"/>
            <w:right w:val="none" w:sz="0" w:space="0" w:color="auto"/>
          </w:divBdr>
        </w:div>
      </w:divsChild>
    </w:div>
    <w:div w:id="220100109">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288241286">
      <w:bodyDiv w:val="1"/>
      <w:marLeft w:val="0"/>
      <w:marRight w:val="0"/>
      <w:marTop w:val="0"/>
      <w:marBottom w:val="0"/>
      <w:divBdr>
        <w:top w:val="none" w:sz="0" w:space="0" w:color="auto"/>
        <w:left w:val="none" w:sz="0" w:space="0" w:color="auto"/>
        <w:bottom w:val="none" w:sz="0" w:space="0" w:color="auto"/>
        <w:right w:val="none" w:sz="0" w:space="0" w:color="auto"/>
      </w:divBdr>
    </w:div>
    <w:div w:id="303312655">
      <w:bodyDiv w:val="1"/>
      <w:marLeft w:val="0"/>
      <w:marRight w:val="0"/>
      <w:marTop w:val="0"/>
      <w:marBottom w:val="0"/>
      <w:divBdr>
        <w:top w:val="none" w:sz="0" w:space="0" w:color="auto"/>
        <w:left w:val="none" w:sz="0" w:space="0" w:color="auto"/>
        <w:bottom w:val="none" w:sz="0" w:space="0" w:color="auto"/>
        <w:right w:val="none" w:sz="0" w:space="0" w:color="auto"/>
      </w:divBdr>
    </w:div>
    <w:div w:id="305937571">
      <w:bodyDiv w:val="1"/>
      <w:marLeft w:val="0"/>
      <w:marRight w:val="0"/>
      <w:marTop w:val="0"/>
      <w:marBottom w:val="0"/>
      <w:divBdr>
        <w:top w:val="none" w:sz="0" w:space="0" w:color="auto"/>
        <w:left w:val="none" w:sz="0" w:space="0" w:color="auto"/>
        <w:bottom w:val="none" w:sz="0" w:space="0" w:color="auto"/>
        <w:right w:val="none" w:sz="0" w:space="0" w:color="auto"/>
      </w:divBdr>
    </w:div>
    <w:div w:id="321348373">
      <w:bodyDiv w:val="1"/>
      <w:marLeft w:val="0"/>
      <w:marRight w:val="0"/>
      <w:marTop w:val="0"/>
      <w:marBottom w:val="0"/>
      <w:divBdr>
        <w:top w:val="none" w:sz="0" w:space="0" w:color="auto"/>
        <w:left w:val="none" w:sz="0" w:space="0" w:color="auto"/>
        <w:bottom w:val="none" w:sz="0" w:space="0" w:color="auto"/>
        <w:right w:val="none" w:sz="0" w:space="0" w:color="auto"/>
      </w:divBdr>
    </w:div>
    <w:div w:id="349986274">
      <w:bodyDiv w:val="1"/>
      <w:marLeft w:val="0"/>
      <w:marRight w:val="0"/>
      <w:marTop w:val="0"/>
      <w:marBottom w:val="0"/>
      <w:divBdr>
        <w:top w:val="none" w:sz="0" w:space="0" w:color="auto"/>
        <w:left w:val="none" w:sz="0" w:space="0" w:color="auto"/>
        <w:bottom w:val="none" w:sz="0" w:space="0" w:color="auto"/>
        <w:right w:val="none" w:sz="0" w:space="0" w:color="auto"/>
      </w:divBdr>
      <w:divsChild>
        <w:div w:id="617418673">
          <w:marLeft w:val="0"/>
          <w:marRight w:val="0"/>
          <w:marTop w:val="0"/>
          <w:marBottom w:val="0"/>
          <w:divBdr>
            <w:top w:val="none" w:sz="0" w:space="0" w:color="auto"/>
            <w:left w:val="none" w:sz="0" w:space="0" w:color="auto"/>
            <w:bottom w:val="none" w:sz="0" w:space="0" w:color="auto"/>
            <w:right w:val="none" w:sz="0" w:space="0" w:color="auto"/>
          </w:divBdr>
        </w:div>
      </w:divsChild>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421999601">
      <w:bodyDiv w:val="1"/>
      <w:marLeft w:val="0"/>
      <w:marRight w:val="0"/>
      <w:marTop w:val="0"/>
      <w:marBottom w:val="0"/>
      <w:divBdr>
        <w:top w:val="none" w:sz="0" w:space="0" w:color="auto"/>
        <w:left w:val="none" w:sz="0" w:space="0" w:color="auto"/>
        <w:bottom w:val="none" w:sz="0" w:space="0" w:color="auto"/>
        <w:right w:val="none" w:sz="0" w:space="0" w:color="auto"/>
      </w:divBdr>
    </w:div>
    <w:div w:id="422459147">
      <w:bodyDiv w:val="1"/>
      <w:marLeft w:val="0"/>
      <w:marRight w:val="0"/>
      <w:marTop w:val="0"/>
      <w:marBottom w:val="0"/>
      <w:divBdr>
        <w:top w:val="none" w:sz="0" w:space="0" w:color="auto"/>
        <w:left w:val="none" w:sz="0" w:space="0" w:color="auto"/>
        <w:bottom w:val="none" w:sz="0" w:space="0" w:color="auto"/>
        <w:right w:val="none" w:sz="0" w:space="0" w:color="auto"/>
      </w:divBdr>
      <w:divsChild>
        <w:div w:id="1504934714">
          <w:marLeft w:val="0"/>
          <w:marRight w:val="0"/>
          <w:marTop w:val="0"/>
          <w:marBottom w:val="0"/>
          <w:divBdr>
            <w:top w:val="none" w:sz="0" w:space="0" w:color="auto"/>
            <w:left w:val="none" w:sz="0" w:space="0" w:color="auto"/>
            <w:bottom w:val="none" w:sz="0" w:space="0" w:color="auto"/>
            <w:right w:val="none" w:sz="0" w:space="0" w:color="auto"/>
          </w:divBdr>
        </w:div>
      </w:divsChild>
    </w:div>
    <w:div w:id="432627917">
      <w:bodyDiv w:val="1"/>
      <w:marLeft w:val="0"/>
      <w:marRight w:val="0"/>
      <w:marTop w:val="0"/>
      <w:marBottom w:val="0"/>
      <w:divBdr>
        <w:top w:val="none" w:sz="0" w:space="0" w:color="auto"/>
        <w:left w:val="none" w:sz="0" w:space="0" w:color="auto"/>
        <w:bottom w:val="none" w:sz="0" w:space="0" w:color="auto"/>
        <w:right w:val="none" w:sz="0" w:space="0" w:color="auto"/>
      </w:divBdr>
    </w:div>
    <w:div w:id="453325743">
      <w:bodyDiv w:val="1"/>
      <w:marLeft w:val="0"/>
      <w:marRight w:val="0"/>
      <w:marTop w:val="0"/>
      <w:marBottom w:val="0"/>
      <w:divBdr>
        <w:top w:val="none" w:sz="0" w:space="0" w:color="auto"/>
        <w:left w:val="none" w:sz="0" w:space="0" w:color="auto"/>
        <w:bottom w:val="none" w:sz="0" w:space="0" w:color="auto"/>
        <w:right w:val="none" w:sz="0" w:space="0" w:color="auto"/>
      </w:divBdr>
    </w:div>
    <w:div w:id="500703125">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596330892">
      <w:bodyDiv w:val="1"/>
      <w:marLeft w:val="0"/>
      <w:marRight w:val="0"/>
      <w:marTop w:val="0"/>
      <w:marBottom w:val="0"/>
      <w:divBdr>
        <w:top w:val="none" w:sz="0" w:space="0" w:color="auto"/>
        <w:left w:val="none" w:sz="0" w:space="0" w:color="auto"/>
        <w:bottom w:val="none" w:sz="0" w:space="0" w:color="auto"/>
        <w:right w:val="none" w:sz="0" w:space="0" w:color="auto"/>
      </w:divBdr>
    </w:div>
    <w:div w:id="623733245">
      <w:bodyDiv w:val="1"/>
      <w:marLeft w:val="0"/>
      <w:marRight w:val="0"/>
      <w:marTop w:val="0"/>
      <w:marBottom w:val="0"/>
      <w:divBdr>
        <w:top w:val="none" w:sz="0" w:space="0" w:color="auto"/>
        <w:left w:val="none" w:sz="0" w:space="0" w:color="auto"/>
        <w:bottom w:val="none" w:sz="0" w:space="0" w:color="auto"/>
        <w:right w:val="none" w:sz="0" w:space="0" w:color="auto"/>
      </w:divBdr>
    </w:div>
    <w:div w:id="629094071">
      <w:bodyDiv w:val="1"/>
      <w:marLeft w:val="0"/>
      <w:marRight w:val="0"/>
      <w:marTop w:val="0"/>
      <w:marBottom w:val="0"/>
      <w:divBdr>
        <w:top w:val="none" w:sz="0" w:space="0" w:color="auto"/>
        <w:left w:val="none" w:sz="0" w:space="0" w:color="auto"/>
        <w:bottom w:val="none" w:sz="0" w:space="0" w:color="auto"/>
        <w:right w:val="none" w:sz="0" w:space="0" w:color="auto"/>
      </w:divBdr>
    </w:div>
    <w:div w:id="677849170">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6">
          <w:marLeft w:val="0"/>
          <w:marRight w:val="0"/>
          <w:marTop w:val="0"/>
          <w:marBottom w:val="0"/>
          <w:divBdr>
            <w:top w:val="none" w:sz="0" w:space="0" w:color="auto"/>
            <w:left w:val="none" w:sz="0" w:space="0" w:color="auto"/>
            <w:bottom w:val="none" w:sz="0" w:space="0" w:color="auto"/>
            <w:right w:val="none" w:sz="0" w:space="0" w:color="auto"/>
          </w:divBdr>
        </w:div>
      </w:divsChild>
    </w:div>
    <w:div w:id="695732545">
      <w:bodyDiv w:val="1"/>
      <w:marLeft w:val="0"/>
      <w:marRight w:val="0"/>
      <w:marTop w:val="0"/>
      <w:marBottom w:val="0"/>
      <w:divBdr>
        <w:top w:val="none" w:sz="0" w:space="0" w:color="auto"/>
        <w:left w:val="none" w:sz="0" w:space="0" w:color="auto"/>
        <w:bottom w:val="none" w:sz="0" w:space="0" w:color="auto"/>
        <w:right w:val="none" w:sz="0" w:space="0" w:color="auto"/>
      </w:divBdr>
    </w:div>
    <w:div w:id="699671773">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725564154">
      <w:bodyDiv w:val="1"/>
      <w:marLeft w:val="0"/>
      <w:marRight w:val="0"/>
      <w:marTop w:val="0"/>
      <w:marBottom w:val="0"/>
      <w:divBdr>
        <w:top w:val="none" w:sz="0" w:space="0" w:color="auto"/>
        <w:left w:val="none" w:sz="0" w:space="0" w:color="auto"/>
        <w:bottom w:val="none" w:sz="0" w:space="0" w:color="auto"/>
        <w:right w:val="none" w:sz="0" w:space="0" w:color="auto"/>
      </w:divBdr>
    </w:div>
    <w:div w:id="744298790">
      <w:bodyDiv w:val="1"/>
      <w:marLeft w:val="0"/>
      <w:marRight w:val="0"/>
      <w:marTop w:val="0"/>
      <w:marBottom w:val="0"/>
      <w:divBdr>
        <w:top w:val="none" w:sz="0" w:space="0" w:color="auto"/>
        <w:left w:val="none" w:sz="0" w:space="0" w:color="auto"/>
        <w:bottom w:val="none" w:sz="0" w:space="0" w:color="auto"/>
        <w:right w:val="none" w:sz="0" w:space="0" w:color="auto"/>
      </w:divBdr>
    </w:div>
    <w:div w:id="783303635">
      <w:bodyDiv w:val="1"/>
      <w:marLeft w:val="0"/>
      <w:marRight w:val="0"/>
      <w:marTop w:val="0"/>
      <w:marBottom w:val="0"/>
      <w:divBdr>
        <w:top w:val="none" w:sz="0" w:space="0" w:color="auto"/>
        <w:left w:val="none" w:sz="0" w:space="0" w:color="auto"/>
        <w:bottom w:val="none" w:sz="0" w:space="0" w:color="auto"/>
        <w:right w:val="none" w:sz="0" w:space="0" w:color="auto"/>
      </w:divBdr>
    </w:div>
    <w:div w:id="869225764">
      <w:bodyDiv w:val="1"/>
      <w:marLeft w:val="0"/>
      <w:marRight w:val="0"/>
      <w:marTop w:val="0"/>
      <w:marBottom w:val="0"/>
      <w:divBdr>
        <w:top w:val="none" w:sz="0" w:space="0" w:color="auto"/>
        <w:left w:val="none" w:sz="0" w:space="0" w:color="auto"/>
        <w:bottom w:val="none" w:sz="0" w:space="0" w:color="auto"/>
        <w:right w:val="none" w:sz="0" w:space="0" w:color="auto"/>
      </w:divBdr>
    </w:div>
    <w:div w:id="883908094">
      <w:bodyDiv w:val="1"/>
      <w:marLeft w:val="0"/>
      <w:marRight w:val="0"/>
      <w:marTop w:val="0"/>
      <w:marBottom w:val="0"/>
      <w:divBdr>
        <w:top w:val="none" w:sz="0" w:space="0" w:color="auto"/>
        <w:left w:val="none" w:sz="0" w:space="0" w:color="auto"/>
        <w:bottom w:val="none" w:sz="0" w:space="0" w:color="auto"/>
        <w:right w:val="none" w:sz="0" w:space="0" w:color="auto"/>
      </w:divBdr>
    </w:div>
    <w:div w:id="940457598">
      <w:bodyDiv w:val="1"/>
      <w:marLeft w:val="0"/>
      <w:marRight w:val="0"/>
      <w:marTop w:val="0"/>
      <w:marBottom w:val="0"/>
      <w:divBdr>
        <w:top w:val="none" w:sz="0" w:space="0" w:color="auto"/>
        <w:left w:val="none" w:sz="0" w:space="0" w:color="auto"/>
        <w:bottom w:val="none" w:sz="0" w:space="0" w:color="auto"/>
        <w:right w:val="none" w:sz="0" w:space="0" w:color="auto"/>
      </w:divBdr>
      <w:divsChild>
        <w:div w:id="1177576823">
          <w:marLeft w:val="0"/>
          <w:marRight w:val="0"/>
          <w:marTop w:val="0"/>
          <w:marBottom w:val="0"/>
          <w:divBdr>
            <w:top w:val="none" w:sz="0" w:space="0" w:color="auto"/>
            <w:left w:val="none" w:sz="0" w:space="0" w:color="auto"/>
            <w:bottom w:val="none" w:sz="0" w:space="0" w:color="auto"/>
            <w:right w:val="none" w:sz="0" w:space="0" w:color="auto"/>
          </w:divBdr>
        </w:div>
      </w:divsChild>
    </w:div>
    <w:div w:id="941062000">
      <w:bodyDiv w:val="1"/>
      <w:marLeft w:val="0"/>
      <w:marRight w:val="0"/>
      <w:marTop w:val="0"/>
      <w:marBottom w:val="0"/>
      <w:divBdr>
        <w:top w:val="none" w:sz="0" w:space="0" w:color="auto"/>
        <w:left w:val="none" w:sz="0" w:space="0" w:color="auto"/>
        <w:bottom w:val="none" w:sz="0" w:space="0" w:color="auto"/>
        <w:right w:val="none" w:sz="0" w:space="0" w:color="auto"/>
      </w:divBdr>
    </w:div>
    <w:div w:id="948582502">
      <w:bodyDiv w:val="1"/>
      <w:marLeft w:val="0"/>
      <w:marRight w:val="0"/>
      <w:marTop w:val="0"/>
      <w:marBottom w:val="0"/>
      <w:divBdr>
        <w:top w:val="none" w:sz="0" w:space="0" w:color="auto"/>
        <w:left w:val="none" w:sz="0" w:space="0" w:color="auto"/>
        <w:bottom w:val="none" w:sz="0" w:space="0" w:color="auto"/>
        <w:right w:val="none" w:sz="0" w:space="0" w:color="auto"/>
      </w:divBdr>
    </w:div>
    <w:div w:id="958413776">
      <w:bodyDiv w:val="1"/>
      <w:marLeft w:val="0"/>
      <w:marRight w:val="0"/>
      <w:marTop w:val="0"/>
      <w:marBottom w:val="0"/>
      <w:divBdr>
        <w:top w:val="none" w:sz="0" w:space="0" w:color="auto"/>
        <w:left w:val="none" w:sz="0" w:space="0" w:color="auto"/>
        <w:bottom w:val="none" w:sz="0" w:space="0" w:color="auto"/>
        <w:right w:val="none" w:sz="0" w:space="0" w:color="auto"/>
      </w:divBdr>
    </w:div>
    <w:div w:id="964190121">
      <w:bodyDiv w:val="1"/>
      <w:marLeft w:val="0"/>
      <w:marRight w:val="0"/>
      <w:marTop w:val="0"/>
      <w:marBottom w:val="0"/>
      <w:divBdr>
        <w:top w:val="none" w:sz="0" w:space="0" w:color="auto"/>
        <w:left w:val="none" w:sz="0" w:space="0" w:color="auto"/>
        <w:bottom w:val="none" w:sz="0" w:space="0" w:color="auto"/>
        <w:right w:val="none" w:sz="0" w:space="0" w:color="auto"/>
      </w:divBdr>
    </w:div>
    <w:div w:id="973024696">
      <w:bodyDiv w:val="1"/>
      <w:marLeft w:val="0"/>
      <w:marRight w:val="0"/>
      <w:marTop w:val="0"/>
      <w:marBottom w:val="0"/>
      <w:divBdr>
        <w:top w:val="none" w:sz="0" w:space="0" w:color="auto"/>
        <w:left w:val="none" w:sz="0" w:space="0" w:color="auto"/>
        <w:bottom w:val="none" w:sz="0" w:space="0" w:color="auto"/>
        <w:right w:val="none" w:sz="0" w:space="0" w:color="auto"/>
      </w:divBdr>
    </w:div>
    <w:div w:id="996224540">
      <w:bodyDiv w:val="1"/>
      <w:marLeft w:val="0"/>
      <w:marRight w:val="0"/>
      <w:marTop w:val="0"/>
      <w:marBottom w:val="0"/>
      <w:divBdr>
        <w:top w:val="none" w:sz="0" w:space="0" w:color="auto"/>
        <w:left w:val="none" w:sz="0" w:space="0" w:color="auto"/>
        <w:bottom w:val="none" w:sz="0" w:space="0" w:color="auto"/>
        <w:right w:val="none" w:sz="0" w:space="0" w:color="auto"/>
      </w:divBdr>
    </w:div>
    <w:div w:id="1000425599">
      <w:bodyDiv w:val="1"/>
      <w:marLeft w:val="0"/>
      <w:marRight w:val="0"/>
      <w:marTop w:val="0"/>
      <w:marBottom w:val="0"/>
      <w:divBdr>
        <w:top w:val="none" w:sz="0" w:space="0" w:color="auto"/>
        <w:left w:val="none" w:sz="0" w:space="0" w:color="auto"/>
        <w:bottom w:val="none" w:sz="0" w:space="0" w:color="auto"/>
        <w:right w:val="none" w:sz="0" w:space="0" w:color="auto"/>
      </w:divBdr>
      <w:divsChild>
        <w:div w:id="927494834">
          <w:marLeft w:val="0"/>
          <w:marRight w:val="0"/>
          <w:marTop w:val="0"/>
          <w:marBottom w:val="0"/>
          <w:divBdr>
            <w:top w:val="none" w:sz="0" w:space="0" w:color="auto"/>
            <w:left w:val="none" w:sz="0" w:space="0" w:color="auto"/>
            <w:bottom w:val="none" w:sz="0" w:space="0" w:color="auto"/>
            <w:right w:val="none" w:sz="0" w:space="0" w:color="auto"/>
          </w:divBdr>
        </w:div>
      </w:divsChild>
    </w:div>
    <w:div w:id="1026760378">
      <w:bodyDiv w:val="1"/>
      <w:marLeft w:val="0"/>
      <w:marRight w:val="0"/>
      <w:marTop w:val="0"/>
      <w:marBottom w:val="0"/>
      <w:divBdr>
        <w:top w:val="none" w:sz="0" w:space="0" w:color="auto"/>
        <w:left w:val="none" w:sz="0" w:space="0" w:color="auto"/>
        <w:bottom w:val="none" w:sz="0" w:space="0" w:color="auto"/>
        <w:right w:val="none" w:sz="0" w:space="0" w:color="auto"/>
      </w:divBdr>
    </w:div>
    <w:div w:id="1062870356">
      <w:bodyDiv w:val="1"/>
      <w:marLeft w:val="0"/>
      <w:marRight w:val="0"/>
      <w:marTop w:val="0"/>
      <w:marBottom w:val="0"/>
      <w:divBdr>
        <w:top w:val="none" w:sz="0" w:space="0" w:color="auto"/>
        <w:left w:val="none" w:sz="0" w:space="0" w:color="auto"/>
        <w:bottom w:val="none" w:sz="0" w:space="0" w:color="auto"/>
        <w:right w:val="none" w:sz="0" w:space="0" w:color="auto"/>
      </w:divBdr>
      <w:divsChild>
        <w:div w:id="1977948860">
          <w:marLeft w:val="0"/>
          <w:marRight w:val="0"/>
          <w:marTop w:val="0"/>
          <w:marBottom w:val="0"/>
          <w:divBdr>
            <w:top w:val="none" w:sz="0" w:space="0" w:color="auto"/>
            <w:left w:val="none" w:sz="0" w:space="0" w:color="auto"/>
            <w:bottom w:val="none" w:sz="0" w:space="0" w:color="auto"/>
            <w:right w:val="none" w:sz="0" w:space="0" w:color="auto"/>
          </w:divBdr>
        </w:div>
      </w:divsChild>
    </w:div>
    <w:div w:id="1064986673">
      <w:bodyDiv w:val="1"/>
      <w:marLeft w:val="0"/>
      <w:marRight w:val="0"/>
      <w:marTop w:val="0"/>
      <w:marBottom w:val="0"/>
      <w:divBdr>
        <w:top w:val="none" w:sz="0" w:space="0" w:color="auto"/>
        <w:left w:val="none" w:sz="0" w:space="0" w:color="auto"/>
        <w:bottom w:val="none" w:sz="0" w:space="0" w:color="auto"/>
        <w:right w:val="none" w:sz="0" w:space="0" w:color="auto"/>
      </w:divBdr>
      <w:divsChild>
        <w:div w:id="1172767005">
          <w:marLeft w:val="0"/>
          <w:marRight w:val="0"/>
          <w:marTop w:val="0"/>
          <w:marBottom w:val="0"/>
          <w:divBdr>
            <w:top w:val="none" w:sz="0" w:space="0" w:color="auto"/>
            <w:left w:val="none" w:sz="0" w:space="0" w:color="auto"/>
            <w:bottom w:val="none" w:sz="0" w:space="0" w:color="auto"/>
            <w:right w:val="none" w:sz="0" w:space="0" w:color="auto"/>
          </w:divBdr>
        </w:div>
      </w:divsChild>
    </w:div>
    <w:div w:id="1067605130">
      <w:bodyDiv w:val="1"/>
      <w:marLeft w:val="0"/>
      <w:marRight w:val="0"/>
      <w:marTop w:val="0"/>
      <w:marBottom w:val="0"/>
      <w:divBdr>
        <w:top w:val="none" w:sz="0" w:space="0" w:color="auto"/>
        <w:left w:val="none" w:sz="0" w:space="0" w:color="auto"/>
        <w:bottom w:val="none" w:sz="0" w:space="0" w:color="auto"/>
        <w:right w:val="none" w:sz="0" w:space="0" w:color="auto"/>
      </w:divBdr>
      <w:divsChild>
        <w:div w:id="167714823">
          <w:marLeft w:val="0"/>
          <w:marRight w:val="0"/>
          <w:marTop w:val="0"/>
          <w:marBottom w:val="0"/>
          <w:divBdr>
            <w:top w:val="none" w:sz="0" w:space="0" w:color="auto"/>
            <w:left w:val="none" w:sz="0" w:space="0" w:color="auto"/>
            <w:bottom w:val="none" w:sz="0" w:space="0" w:color="auto"/>
            <w:right w:val="none" w:sz="0" w:space="0" w:color="auto"/>
          </w:divBdr>
        </w:div>
      </w:divsChild>
    </w:div>
    <w:div w:id="1083721927">
      <w:bodyDiv w:val="1"/>
      <w:marLeft w:val="0"/>
      <w:marRight w:val="0"/>
      <w:marTop w:val="0"/>
      <w:marBottom w:val="0"/>
      <w:divBdr>
        <w:top w:val="none" w:sz="0" w:space="0" w:color="auto"/>
        <w:left w:val="none" w:sz="0" w:space="0" w:color="auto"/>
        <w:bottom w:val="none" w:sz="0" w:space="0" w:color="auto"/>
        <w:right w:val="none" w:sz="0" w:space="0" w:color="auto"/>
      </w:divBdr>
    </w:div>
    <w:div w:id="1178734501">
      <w:bodyDiv w:val="1"/>
      <w:marLeft w:val="0"/>
      <w:marRight w:val="0"/>
      <w:marTop w:val="0"/>
      <w:marBottom w:val="0"/>
      <w:divBdr>
        <w:top w:val="none" w:sz="0" w:space="0" w:color="auto"/>
        <w:left w:val="none" w:sz="0" w:space="0" w:color="auto"/>
        <w:bottom w:val="none" w:sz="0" w:space="0" w:color="auto"/>
        <w:right w:val="none" w:sz="0" w:space="0" w:color="auto"/>
      </w:divBdr>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186752540">
      <w:bodyDiv w:val="1"/>
      <w:marLeft w:val="0"/>
      <w:marRight w:val="0"/>
      <w:marTop w:val="0"/>
      <w:marBottom w:val="0"/>
      <w:divBdr>
        <w:top w:val="none" w:sz="0" w:space="0" w:color="auto"/>
        <w:left w:val="none" w:sz="0" w:space="0" w:color="auto"/>
        <w:bottom w:val="none" w:sz="0" w:space="0" w:color="auto"/>
        <w:right w:val="none" w:sz="0" w:space="0" w:color="auto"/>
      </w:divBdr>
    </w:div>
    <w:div w:id="1199850775">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47611201">
      <w:bodyDiv w:val="1"/>
      <w:marLeft w:val="0"/>
      <w:marRight w:val="0"/>
      <w:marTop w:val="0"/>
      <w:marBottom w:val="0"/>
      <w:divBdr>
        <w:top w:val="none" w:sz="0" w:space="0" w:color="auto"/>
        <w:left w:val="none" w:sz="0" w:space="0" w:color="auto"/>
        <w:bottom w:val="none" w:sz="0" w:space="0" w:color="auto"/>
        <w:right w:val="none" w:sz="0" w:space="0" w:color="auto"/>
      </w:divBdr>
      <w:divsChild>
        <w:div w:id="808940134">
          <w:marLeft w:val="0"/>
          <w:marRight w:val="0"/>
          <w:marTop w:val="0"/>
          <w:marBottom w:val="0"/>
          <w:divBdr>
            <w:top w:val="none" w:sz="0" w:space="0" w:color="auto"/>
            <w:left w:val="none" w:sz="0" w:space="0" w:color="auto"/>
            <w:bottom w:val="none" w:sz="0" w:space="0" w:color="auto"/>
            <w:right w:val="none" w:sz="0" w:space="0" w:color="auto"/>
          </w:divBdr>
        </w:div>
      </w:divsChild>
    </w:div>
    <w:div w:id="1257441070">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01960854">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71685196">
      <w:bodyDiv w:val="1"/>
      <w:marLeft w:val="0"/>
      <w:marRight w:val="0"/>
      <w:marTop w:val="0"/>
      <w:marBottom w:val="0"/>
      <w:divBdr>
        <w:top w:val="none" w:sz="0" w:space="0" w:color="auto"/>
        <w:left w:val="none" w:sz="0" w:space="0" w:color="auto"/>
        <w:bottom w:val="none" w:sz="0" w:space="0" w:color="auto"/>
        <w:right w:val="none" w:sz="0" w:space="0" w:color="auto"/>
      </w:divBdr>
      <w:divsChild>
        <w:div w:id="536740603">
          <w:marLeft w:val="0"/>
          <w:marRight w:val="0"/>
          <w:marTop w:val="0"/>
          <w:marBottom w:val="0"/>
          <w:divBdr>
            <w:top w:val="none" w:sz="0" w:space="0" w:color="auto"/>
            <w:left w:val="none" w:sz="0" w:space="0" w:color="auto"/>
            <w:bottom w:val="none" w:sz="0" w:space="0" w:color="auto"/>
            <w:right w:val="none" w:sz="0" w:space="0" w:color="auto"/>
          </w:divBdr>
        </w:div>
      </w:divsChild>
    </w:div>
    <w:div w:id="1376200546">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41218980">
      <w:bodyDiv w:val="1"/>
      <w:marLeft w:val="0"/>
      <w:marRight w:val="0"/>
      <w:marTop w:val="0"/>
      <w:marBottom w:val="0"/>
      <w:divBdr>
        <w:top w:val="none" w:sz="0" w:space="0" w:color="auto"/>
        <w:left w:val="none" w:sz="0" w:space="0" w:color="auto"/>
        <w:bottom w:val="none" w:sz="0" w:space="0" w:color="auto"/>
        <w:right w:val="none" w:sz="0" w:space="0" w:color="auto"/>
      </w:divBdr>
      <w:divsChild>
        <w:div w:id="532227360">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495798533">
      <w:bodyDiv w:val="1"/>
      <w:marLeft w:val="0"/>
      <w:marRight w:val="0"/>
      <w:marTop w:val="0"/>
      <w:marBottom w:val="0"/>
      <w:divBdr>
        <w:top w:val="none" w:sz="0" w:space="0" w:color="auto"/>
        <w:left w:val="none" w:sz="0" w:space="0" w:color="auto"/>
        <w:bottom w:val="none" w:sz="0" w:space="0" w:color="auto"/>
        <w:right w:val="none" w:sz="0" w:space="0" w:color="auto"/>
      </w:divBdr>
    </w:div>
    <w:div w:id="1519194171">
      <w:bodyDiv w:val="1"/>
      <w:marLeft w:val="0"/>
      <w:marRight w:val="0"/>
      <w:marTop w:val="0"/>
      <w:marBottom w:val="0"/>
      <w:divBdr>
        <w:top w:val="none" w:sz="0" w:space="0" w:color="auto"/>
        <w:left w:val="none" w:sz="0" w:space="0" w:color="auto"/>
        <w:bottom w:val="none" w:sz="0" w:space="0" w:color="auto"/>
        <w:right w:val="none" w:sz="0" w:space="0" w:color="auto"/>
      </w:divBdr>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60704703">
      <w:bodyDiv w:val="1"/>
      <w:marLeft w:val="0"/>
      <w:marRight w:val="0"/>
      <w:marTop w:val="0"/>
      <w:marBottom w:val="0"/>
      <w:divBdr>
        <w:top w:val="none" w:sz="0" w:space="0" w:color="auto"/>
        <w:left w:val="none" w:sz="0" w:space="0" w:color="auto"/>
        <w:bottom w:val="none" w:sz="0" w:space="0" w:color="auto"/>
        <w:right w:val="none" w:sz="0" w:space="0" w:color="auto"/>
      </w:divBdr>
      <w:divsChild>
        <w:div w:id="518324340">
          <w:marLeft w:val="0"/>
          <w:marRight w:val="0"/>
          <w:marTop w:val="0"/>
          <w:marBottom w:val="0"/>
          <w:divBdr>
            <w:top w:val="none" w:sz="0" w:space="0" w:color="auto"/>
            <w:left w:val="none" w:sz="0" w:space="0" w:color="auto"/>
            <w:bottom w:val="none" w:sz="0" w:space="0" w:color="auto"/>
            <w:right w:val="none" w:sz="0" w:space="0" w:color="auto"/>
          </w:divBdr>
        </w:div>
      </w:divsChild>
    </w:div>
    <w:div w:id="1585724310">
      <w:bodyDiv w:val="1"/>
      <w:marLeft w:val="0"/>
      <w:marRight w:val="0"/>
      <w:marTop w:val="0"/>
      <w:marBottom w:val="0"/>
      <w:divBdr>
        <w:top w:val="none" w:sz="0" w:space="0" w:color="auto"/>
        <w:left w:val="none" w:sz="0" w:space="0" w:color="auto"/>
        <w:bottom w:val="none" w:sz="0" w:space="0" w:color="auto"/>
        <w:right w:val="none" w:sz="0" w:space="0" w:color="auto"/>
      </w:divBdr>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638682737">
      <w:bodyDiv w:val="1"/>
      <w:marLeft w:val="0"/>
      <w:marRight w:val="0"/>
      <w:marTop w:val="0"/>
      <w:marBottom w:val="0"/>
      <w:divBdr>
        <w:top w:val="none" w:sz="0" w:space="0" w:color="auto"/>
        <w:left w:val="none" w:sz="0" w:space="0" w:color="auto"/>
        <w:bottom w:val="none" w:sz="0" w:space="0" w:color="auto"/>
        <w:right w:val="none" w:sz="0" w:space="0" w:color="auto"/>
      </w:divBdr>
      <w:divsChild>
        <w:div w:id="134494775">
          <w:marLeft w:val="0"/>
          <w:marRight w:val="0"/>
          <w:marTop w:val="0"/>
          <w:marBottom w:val="0"/>
          <w:divBdr>
            <w:top w:val="none" w:sz="0" w:space="0" w:color="auto"/>
            <w:left w:val="none" w:sz="0" w:space="0" w:color="auto"/>
            <w:bottom w:val="none" w:sz="0" w:space="0" w:color="auto"/>
            <w:right w:val="none" w:sz="0" w:space="0" w:color="auto"/>
          </w:divBdr>
        </w:div>
      </w:divsChild>
    </w:div>
    <w:div w:id="1650935618">
      <w:bodyDiv w:val="1"/>
      <w:marLeft w:val="0"/>
      <w:marRight w:val="0"/>
      <w:marTop w:val="0"/>
      <w:marBottom w:val="0"/>
      <w:divBdr>
        <w:top w:val="none" w:sz="0" w:space="0" w:color="auto"/>
        <w:left w:val="none" w:sz="0" w:space="0" w:color="auto"/>
        <w:bottom w:val="none" w:sz="0" w:space="0" w:color="auto"/>
        <w:right w:val="none" w:sz="0" w:space="0" w:color="auto"/>
      </w:divBdr>
    </w:div>
    <w:div w:id="1713655368">
      <w:bodyDiv w:val="1"/>
      <w:marLeft w:val="0"/>
      <w:marRight w:val="0"/>
      <w:marTop w:val="0"/>
      <w:marBottom w:val="0"/>
      <w:divBdr>
        <w:top w:val="none" w:sz="0" w:space="0" w:color="auto"/>
        <w:left w:val="none" w:sz="0" w:space="0" w:color="auto"/>
        <w:bottom w:val="none" w:sz="0" w:space="0" w:color="auto"/>
        <w:right w:val="none" w:sz="0" w:space="0" w:color="auto"/>
      </w:divBdr>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854950579">
      <w:bodyDiv w:val="1"/>
      <w:marLeft w:val="0"/>
      <w:marRight w:val="0"/>
      <w:marTop w:val="0"/>
      <w:marBottom w:val="0"/>
      <w:divBdr>
        <w:top w:val="none" w:sz="0" w:space="0" w:color="auto"/>
        <w:left w:val="none" w:sz="0" w:space="0" w:color="auto"/>
        <w:bottom w:val="none" w:sz="0" w:space="0" w:color="auto"/>
        <w:right w:val="none" w:sz="0" w:space="0" w:color="auto"/>
      </w:divBdr>
    </w:div>
    <w:div w:id="1855345061">
      <w:bodyDiv w:val="1"/>
      <w:marLeft w:val="0"/>
      <w:marRight w:val="0"/>
      <w:marTop w:val="0"/>
      <w:marBottom w:val="0"/>
      <w:divBdr>
        <w:top w:val="none" w:sz="0" w:space="0" w:color="auto"/>
        <w:left w:val="none" w:sz="0" w:space="0" w:color="auto"/>
        <w:bottom w:val="none" w:sz="0" w:space="0" w:color="auto"/>
        <w:right w:val="none" w:sz="0" w:space="0" w:color="auto"/>
      </w:divBdr>
    </w:div>
    <w:div w:id="1888368029">
      <w:bodyDiv w:val="1"/>
      <w:marLeft w:val="0"/>
      <w:marRight w:val="0"/>
      <w:marTop w:val="0"/>
      <w:marBottom w:val="0"/>
      <w:divBdr>
        <w:top w:val="none" w:sz="0" w:space="0" w:color="auto"/>
        <w:left w:val="none" w:sz="0" w:space="0" w:color="auto"/>
        <w:bottom w:val="none" w:sz="0" w:space="0" w:color="auto"/>
        <w:right w:val="none" w:sz="0" w:space="0" w:color="auto"/>
      </w:divBdr>
    </w:div>
    <w:div w:id="1915695758">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 w:id="2006392887">
      <w:bodyDiv w:val="1"/>
      <w:marLeft w:val="0"/>
      <w:marRight w:val="0"/>
      <w:marTop w:val="0"/>
      <w:marBottom w:val="0"/>
      <w:divBdr>
        <w:top w:val="none" w:sz="0" w:space="0" w:color="auto"/>
        <w:left w:val="none" w:sz="0" w:space="0" w:color="auto"/>
        <w:bottom w:val="none" w:sz="0" w:space="0" w:color="auto"/>
        <w:right w:val="none" w:sz="0" w:space="0" w:color="auto"/>
      </w:divBdr>
    </w:div>
    <w:div w:id="2008285283">
      <w:bodyDiv w:val="1"/>
      <w:marLeft w:val="0"/>
      <w:marRight w:val="0"/>
      <w:marTop w:val="0"/>
      <w:marBottom w:val="0"/>
      <w:divBdr>
        <w:top w:val="none" w:sz="0" w:space="0" w:color="auto"/>
        <w:left w:val="none" w:sz="0" w:space="0" w:color="auto"/>
        <w:bottom w:val="none" w:sz="0" w:space="0" w:color="auto"/>
        <w:right w:val="none" w:sz="0" w:space="0" w:color="auto"/>
      </w:divBdr>
    </w:div>
    <w:div w:id="2090807993">
      <w:bodyDiv w:val="1"/>
      <w:marLeft w:val="0"/>
      <w:marRight w:val="0"/>
      <w:marTop w:val="0"/>
      <w:marBottom w:val="0"/>
      <w:divBdr>
        <w:top w:val="none" w:sz="0" w:space="0" w:color="auto"/>
        <w:left w:val="none" w:sz="0" w:space="0" w:color="auto"/>
        <w:bottom w:val="none" w:sz="0" w:space="0" w:color="auto"/>
        <w:right w:val="none" w:sz="0" w:space="0" w:color="auto"/>
      </w:divBdr>
    </w:div>
    <w:div w:id="2109881673">
      <w:bodyDiv w:val="1"/>
      <w:marLeft w:val="0"/>
      <w:marRight w:val="0"/>
      <w:marTop w:val="0"/>
      <w:marBottom w:val="0"/>
      <w:divBdr>
        <w:top w:val="none" w:sz="0" w:space="0" w:color="auto"/>
        <w:left w:val="none" w:sz="0" w:space="0" w:color="auto"/>
        <w:bottom w:val="none" w:sz="0" w:space="0" w:color="auto"/>
        <w:right w:val="none" w:sz="0" w:space="0" w:color="auto"/>
      </w:divBdr>
    </w:div>
    <w:div w:id="21334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uclearelectrica.ro" TargetMode="External"/><Relationship Id="rId4" Type="http://schemas.microsoft.com/office/2007/relationships/stylesWithEffects" Target="stylesWithEffects.xml"/><Relationship Id="rId9" Type="http://schemas.openxmlformats.org/officeDocument/2006/relationships/hyperlink" Target="http://www.nuclearelectric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58E3-F018-47C1-937E-A85BF83F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8</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11</cp:revision>
  <dcterms:created xsi:type="dcterms:W3CDTF">2022-09-27T09:25:00Z</dcterms:created>
  <dcterms:modified xsi:type="dcterms:W3CDTF">2022-11-09T09:08:00Z</dcterms:modified>
</cp:coreProperties>
</file>