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77AF" w14:textId="77777777" w:rsidR="008E4860" w:rsidRPr="007109FC" w:rsidRDefault="008E4860" w:rsidP="007109FC">
      <w:pPr>
        <w:pStyle w:val="Default"/>
        <w:rPr>
          <w:lang w:val="ro-RO"/>
        </w:rPr>
      </w:pPr>
    </w:p>
    <w:p w14:paraId="68A12CC5" w14:textId="10F9CADD" w:rsidR="004D4403" w:rsidRPr="007109FC" w:rsidRDefault="004D4403" w:rsidP="007109FC">
      <w:pPr>
        <w:pStyle w:val="Default"/>
        <w:jc w:val="center"/>
        <w:rPr>
          <w:b/>
          <w:lang w:val="ro-RO"/>
        </w:rPr>
      </w:pPr>
      <w:r w:rsidRPr="007109FC">
        <w:rPr>
          <w:b/>
          <w:lang w:val="ro-RO"/>
        </w:rPr>
        <w:t xml:space="preserve">Resolution number </w:t>
      </w:r>
      <w:r w:rsidR="00D83EC4">
        <w:rPr>
          <w:b/>
          <w:lang w:val="ro-RO"/>
        </w:rPr>
        <w:t>8</w:t>
      </w:r>
      <w:r w:rsidR="00782DF3" w:rsidRPr="007109FC">
        <w:rPr>
          <w:b/>
          <w:lang w:val="ro-RO"/>
        </w:rPr>
        <w:t xml:space="preserve"> </w:t>
      </w:r>
      <w:r w:rsidRPr="007109FC">
        <w:rPr>
          <w:b/>
          <w:lang w:val="ro-RO"/>
        </w:rPr>
        <w:t>/</w:t>
      </w:r>
      <w:r w:rsidR="00F24149">
        <w:rPr>
          <w:b/>
          <w:lang w:val="ro-RO"/>
        </w:rPr>
        <w:t>22</w:t>
      </w:r>
      <w:bookmarkStart w:id="0" w:name="_GoBack"/>
      <w:bookmarkEnd w:id="0"/>
      <w:r w:rsidR="00A44ED5">
        <w:rPr>
          <w:b/>
          <w:lang w:val="ro-RO"/>
        </w:rPr>
        <w:t>.08</w:t>
      </w:r>
      <w:r w:rsidR="00B53CEA">
        <w:rPr>
          <w:b/>
          <w:lang w:val="ro-RO"/>
        </w:rPr>
        <w:t>.2018</w:t>
      </w:r>
    </w:p>
    <w:p w14:paraId="0A3F6440" w14:textId="77777777" w:rsidR="004D4403" w:rsidRPr="007109FC" w:rsidRDefault="004D4403" w:rsidP="007109FC">
      <w:pPr>
        <w:pStyle w:val="Default"/>
        <w:jc w:val="center"/>
        <w:rPr>
          <w:b/>
          <w:lang w:val="ro-RO"/>
        </w:rPr>
      </w:pPr>
      <w:r w:rsidRPr="007109FC">
        <w:rPr>
          <w:b/>
          <w:lang w:val="ro-RO"/>
        </w:rPr>
        <w:t>of the Ordinary General Meeting of Shareholders of</w:t>
      </w:r>
    </w:p>
    <w:p w14:paraId="3CF5A731" w14:textId="77777777" w:rsidR="004D4403" w:rsidRPr="007109FC" w:rsidRDefault="004D4403" w:rsidP="007109FC">
      <w:pPr>
        <w:pStyle w:val="Default"/>
        <w:jc w:val="center"/>
        <w:rPr>
          <w:b/>
          <w:lang w:val="ro-RO"/>
        </w:rPr>
      </w:pPr>
      <w:r w:rsidRPr="007109FC">
        <w:rPr>
          <w:b/>
          <w:lang w:val="ro-RO"/>
        </w:rPr>
        <w:t xml:space="preserve">Societatea Nationala Nuclearelectrica S.A. </w:t>
      </w:r>
    </w:p>
    <w:p w14:paraId="371BE8A1" w14:textId="77777777" w:rsidR="004D4403" w:rsidRPr="007109FC" w:rsidRDefault="004D4403" w:rsidP="007109FC">
      <w:pPr>
        <w:pStyle w:val="Default"/>
        <w:jc w:val="center"/>
        <w:rPr>
          <w:lang w:val="ro-RO"/>
        </w:rPr>
      </w:pPr>
    </w:p>
    <w:p w14:paraId="44B83C8F" w14:textId="77777777"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14:paraId="6AF80C25" w14:textId="77777777" w:rsidR="004D4403" w:rsidRPr="007109FC" w:rsidRDefault="004D4403" w:rsidP="007109FC">
      <w:pPr>
        <w:pStyle w:val="Default"/>
        <w:jc w:val="center"/>
        <w:rPr>
          <w:lang w:val="ro-RO"/>
        </w:rPr>
      </w:pPr>
    </w:p>
    <w:p w14:paraId="48F6CB3F" w14:textId="77777777" w:rsidR="00F80241" w:rsidRPr="007109FC" w:rsidRDefault="004D4403" w:rsidP="007109FC">
      <w:pPr>
        <w:pStyle w:val="Default"/>
        <w:jc w:val="both"/>
        <w:rPr>
          <w:lang w:val="ro-RO"/>
        </w:rPr>
      </w:pPr>
      <w:r w:rsidRPr="007109FC">
        <w:rPr>
          <w:lang w:val="ro-RO"/>
        </w:rPr>
        <w:t xml:space="preserve">Today, </w:t>
      </w:r>
      <w:r w:rsidR="00A44ED5">
        <w:rPr>
          <w:lang w:val="ro-RO"/>
        </w:rPr>
        <w:t>22 august</w:t>
      </w:r>
      <w:r w:rsidR="00B53CEA">
        <w:rPr>
          <w:lang w:val="ro-RO"/>
        </w:rPr>
        <w:t xml:space="preserve"> 2018</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Ion </w:t>
      </w:r>
      <w:proofErr w:type="spellStart"/>
      <w:r w:rsidR="00A44ED5" w:rsidRPr="00A44ED5">
        <w:rPr>
          <w:lang w:val="en-GB"/>
        </w:rPr>
        <w:t>Mincu</w:t>
      </w:r>
      <w:proofErr w:type="spellEnd"/>
      <w:r w:rsidR="00A44ED5" w:rsidRPr="00A44ED5">
        <w:rPr>
          <w:lang w:val="en-GB"/>
        </w:rPr>
        <w:t xml:space="preserve"> Room, Bd. 54 </w:t>
      </w:r>
      <w:proofErr w:type="spellStart"/>
      <w:r w:rsidR="00A44ED5" w:rsidRPr="00A44ED5">
        <w:rPr>
          <w:lang w:val="en-GB"/>
        </w:rPr>
        <w:t>Iancu</w:t>
      </w:r>
      <w:proofErr w:type="spellEnd"/>
      <w:r w:rsidR="00A44ED5" w:rsidRPr="00A44ED5">
        <w:rPr>
          <w:lang w:val="en-GB"/>
        </w:rPr>
        <w:t xml:space="preserve">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14:paraId="3EE007A1" w14:textId="77777777" w:rsidR="00F80241" w:rsidRPr="007109FC" w:rsidRDefault="00F80241" w:rsidP="007109FC">
      <w:pPr>
        <w:pStyle w:val="Default"/>
        <w:jc w:val="both"/>
        <w:rPr>
          <w:lang w:val="ro-RO"/>
        </w:rPr>
      </w:pPr>
    </w:p>
    <w:p w14:paraId="339179DD" w14:textId="77777777" w:rsidR="00F80241" w:rsidRPr="007109FC" w:rsidRDefault="004D4403" w:rsidP="007109FC">
      <w:pPr>
        <w:pStyle w:val="Default"/>
        <w:jc w:val="both"/>
        <w:rPr>
          <w:lang w:val="ro-RO"/>
        </w:rPr>
      </w:pPr>
      <w:r w:rsidRPr="007109FC">
        <w:rPr>
          <w:lang w:val="ro-RO"/>
        </w:rPr>
        <w:t xml:space="preserve">Taking into consideration: </w:t>
      </w:r>
    </w:p>
    <w:p w14:paraId="6EFCECF9" w14:textId="77777777" w:rsidR="001B1380" w:rsidRPr="007109FC" w:rsidRDefault="001B1380" w:rsidP="007109FC">
      <w:pPr>
        <w:pStyle w:val="Default"/>
        <w:ind w:firstLine="720"/>
        <w:jc w:val="both"/>
        <w:rPr>
          <w:lang w:val="ro-RO"/>
        </w:rPr>
      </w:pPr>
    </w:p>
    <w:p w14:paraId="781BF68D" w14:textId="77777777" w:rsidR="001B1380" w:rsidRPr="007109FC"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942B3E" w:rsidRPr="007109FC">
        <w:rPr>
          <w:lang w:val="ro-RO"/>
        </w:rPr>
        <w:t>.....</w:t>
      </w:r>
      <w:r w:rsidRPr="007109FC">
        <w:rPr>
          <w:lang w:val="ro-RO"/>
        </w:rPr>
        <w:t xml:space="preserve">of </w:t>
      </w:r>
      <w:r w:rsidR="00942B3E" w:rsidRPr="007109FC">
        <w:rPr>
          <w:lang w:val="ro-RO"/>
        </w:rPr>
        <w:t>......</w:t>
      </w:r>
      <w:r w:rsidRPr="007109FC">
        <w:rPr>
          <w:lang w:val="ro-RO"/>
        </w:rPr>
        <w:t xml:space="preserve">, in the, </w:t>
      </w:r>
      <w:r w:rsidR="007C18E6" w:rsidRPr="007109FC">
        <w:rPr>
          <w:lang w:val="ro-RO"/>
        </w:rPr>
        <w:t xml:space="preserve"> </w:t>
      </w:r>
      <w:r w:rsidR="00C40840">
        <w:rPr>
          <w:lang w:val="ro-RO"/>
        </w:rPr>
        <w:t>................</w:t>
      </w:r>
      <w:r w:rsidR="007C18E6" w:rsidRPr="007109FC">
        <w:rPr>
          <w:lang w:val="ro-RO"/>
        </w:rPr>
        <w:t xml:space="preserve"> </w:t>
      </w:r>
      <w:r w:rsidRPr="007109FC">
        <w:rPr>
          <w:lang w:val="ro-RO"/>
        </w:rPr>
        <w:t xml:space="preserve">newspaper, number </w:t>
      </w:r>
      <w:r w:rsidR="00942B3E" w:rsidRPr="007109FC">
        <w:rPr>
          <w:lang w:val="nl-NL"/>
        </w:rPr>
        <w:t>........</w:t>
      </w:r>
      <w:r w:rsidRPr="007109FC">
        <w:rPr>
          <w:lang w:val="ro-RO"/>
        </w:rPr>
        <w:t xml:space="preserve"> of </w:t>
      </w:r>
      <w:r w:rsidR="00942B3E" w:rsidRPr="007109FC">
        <w:rPr>
          <w:lang w:val="ro-RO"/>
        </w:rPr>
        <w:t>........</w:t>
      </w:r>
      <w:r w:rsidRPr="007109FC">
        <w:rPr>
          <w:lang w:val="ro-RO"/>
        </w:rPr>
        <w:t xml:space="preserve"> and on the website of the Company;</w:t>
      </w:r>
    </w:p>
    <w:p w14:paraId="63CE8737" w14:textId="77777777"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14:paraId="05263CE6" w14:textId="77777777"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14:paraId="26FAF6F5" w14:textId="77777777" w:rsidR="00F80241" w:rsidRPr="007109FC" w:rsidRDefault="00F80241" w:rsidP="007109FC">
      <w:pPr>
        <w:pStyle w:val="Default"/>
        <w:ind w:firstLine="720"/>
        <w:jc w:val="both"/>
        <w:rPr>
          <w:lang w:val="ro-RO"/>
        </w:rPr>
      </w:pPr>
    </w:p>
    <w:p w14:paraId="04E0DFB6" w14:textId="77777777"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14:paraId="41F30044" w14:textId="77777777" w:rsidR="00AC4F6E" w:rsidRPr="007109FC" w:rsidRDefault="00AC4F6E" w:rsidP="007109FC">
      <w:pPr>
        <w:pStyle w:val="Default"/>
        <w:jc w:val="both"/>
        <w:rPr>
          <w:lang w:val="ro-RO"/>
        </w:rPr>
      </w:pPr>
    </w:p>
    <w:p w14:paraId="225DFE8E" w14:textId="77777777" w:rsidR="00F80241" w:rsidRPr="007109FC" w:rsidRDefault="004D4403" w:rsidP="007109FC">
      <w:pPr>
        <w:pStyle w:val="Default"/>
        <w:jc w:val="both"/>
        <w:rPr>
          <w:lang w:val="ro-RO"/>
        </w:rPr>
      </w:pPr>
      <w:r w:rsidRPr="007109FC">
        <w:rPr>
          <w:lang w:val="ro-RO"/>
        </w:rPr>
        <w:t xml:space="preserve"> Following the debates, the shareholders of the Company hereby decide:</w:t>
      </w:r>
    </w:p>
    <w:p w14:paraId="0AFB5CDD" w14:textId="77777777" w:rsidR="008522E3" w:rsidRDefault="008522E3" w:rsidP="007109FC">
      <w:pPr>
        <w:pStyle w:val="Default"/>
        <w:jc w:val="both"/>
        <w:rPr>
          <w:lang w:val="ro-RO"/>
        </w:rPr>
      </w:pPr>
    </w:p>
    <w:p w14:paraId="68264481" w14:textId="77777777" w:rsidR="003D4229" w:rsidRDefault="003D4229" w:rsidP="007109FC">
      <w:pPr>
        <w:pStyle w:val="Default"/>
        <w:jc w:val="both"/>
        <w:rPr>
          <w:lang w:val="ro-RO"/>
        </w:rPr>
      </w:pPr>
    </w:p>
    <w:p w14:paraId="1F1EE7E0" w14:textId="77777777" w:rsidR="003D4229" w:rsidRDefault="003D4229" w:rsidP="007109FC">
      <w:pPr>
        <w:pStyle w:val="Default"/>
        <w:jc w:val="both"/>
        <w:rPr>
          <w:lang w:val="ro-RO"/>
        </w:rPr>
      </w:pPr>
    </w:p>
    <w:p w14:paraId="7FB23C23" w14:textId="77777777" w:rsidR="003D4229" w:rsidRDefault="003D4229" w:rsidP="007109FC">
      <w:pPr>
        <w:pStyle w:val="Default"/>
        <w:jc w:val="both"/>
        <w:rPr>
          <w:lang w:val="ro-RO"/>
        </w:rPr>
      </w:pPr>
    </w:p>
    <w:p w14:paraId="73B9FAA8" w14:textId="77777777" w:rsidR="003D4229" w:rsidRDefault="003D4229" w:rsidP="007109FC">
      <w:pPr>
        <w:pStyle w:val="Default"/>
        <w:jc w:val="both"/>
        <w:rPr>
          <w:lang w:val="ro-RO"/>
        </w:rPr>
      </w:pPr>
    </w:p>
    <w:p w14:paraId="40D1E742" w14:textId="77777777" w:rsidR="003D4229" w:rsidRDefault="003D4229" w:rsidP="007109FC">
      <w:pPr>
        <w:pStyle w:val="Default"/>
        <w:jc w:val="both"/>
        <w:rPr>
          <w:lang w:val="ro-RO"/>
        </w:rPr>
      </w:pPr>
    </w:p>
    <w:p w14:paraId="4FA19BED" w14:textId="77777777" w:rsidR="003D4229" w:rsidRDefault="003D4229" w:rsidP="007109FC">
      <w:pPr>
        <w:pStyle w:val="Default"/>
        <w:jc w:val="both"/>
        <w:rPr>
          <w:lang w:val="ro-RO"/>
        </w:rPr>
      </w:pPr>
    </w:p>
    <w:p w14:paraId="05E7C1D8" w14:textId="77777777" w:rsidR="003D4229" w:rsidRPr="007109FC" w:rsidRDefault="003D4229" w:rsidP="007109FC">
      <w:pPr>
        <w:pStyle w:val="Default"/>
        <w:jc w:val="both"/>
        <w:rPr>
          <w:lang w:val="ro-RO"/>
        </w:rPr>
      </w:pPr>
    </w:p>
    <w:p w14:paraId="270440C7" w14:textId="77777777" w:rsidR="00F80241" w:rsidRPr="007109FC" w:rsidRDefault="00F61BD7" w:rsidP="007109FC">
      <w:pPr>
        <w:pStyle w:val="Default"/>
        <w:numPr>
          <w:ilvl w:val="0"/>
          <w:numId w:val="6"/>
        </w:numPr>
        <w:jc w:val="both"/>
        <w:rPr>
          <w:b/>
          <w:lang w:val="ro-RO"/>
        </w:rPr>
      </w:pPr>
      <w:r w:rsidRPr="007109FC">
        <w:rPr>
          <w:b/>
          <w:lang w:val="ro-RO"/>
        </w:rPr>
        <w:lastRenderedPageBreak/>
        <w:t>The e</w:t>
      </w:r>
      <w:r w:rsidR="004D4403" w:rsidRPr="007109FC">
        <w:rPr>
          <w:b/>
          <w:lang w:val="ro-RO"/>
        </w:rPr>
        <w:t>lecti</w:t>
      </w:r>
      <w:r w:rsidR="00053072" w:rsidRPr="007109FC">
        <w:rPr>
          <w:b/>
          <w:lang w:val="ro-RO"/>
        </w:rPr>
        <w:t>on of the Secretary of the OGMS.</w:t>
      </w:r>
    </w:p>
    <w:p w14:paraId="6935ECCE" w14:textId="77777777" w:rsidR="001B1380" w:rsidRPr="007109FC" w:rsidRDefault="001B1380" w:rsidP="007109FC">
      <w:pPr>
        <w:pStyle w:val="Default"/>
        <w:jc w:val="both"/>
        <w:rPr>
          <w:lang w:val="ro-RO"/>
        </w:rPr>
      </w:pPr>
    </w:p>
    <w:p w14:paraId="54CA84DC" w14:textId="77777777"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14:paraId="7857C695" w14:textId="77777777" w:rsidR="008E4860" w:rsidRPr="007109FC" w:rsidRDefault="008E4860" w:rsidP="007109FC">
      <w:pPr>
        <w:pStyle w:val="Default"/>
        <w:jc w:val="both"/>
        <w:rPr>
          <w:b/>
          <w:lang w:val="ro-RO"/>
        </w:rPr>
      </w:pPr>
    </w:p>
    <w:p w14:paraId="5A6A3A16" w14:textId="77777777"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14:paraId="384356DA" w14:textId="77777777"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14:paraId="0A67C283" w14:textId="77777777"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14:paraId="499DE2D9" w14:textId="77777777"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14:paraId="49146EB5" w14:textId="77777777"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14:paraId="2FE7E15C" w14:textId="77777777"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14:paraId="6DBD4476" w14:textId="77777777"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14:paraId="10F84BFF" w14:textId="77777777" w:rsidR="00053072" w:rsidRDefault="00053072" w:rsidP="007109FC">
      <w:pPr>
        <w:pStyle w:val="Default"/>
        <w:jc w:val="both"/>
        <w:rPr>
          <w:b/>
          <w:lang w:val="ro-RO"/>
        </w:rPr>
      </w:pPr>
    </w:p>
    <w:p w14:paraId="2088231F" w14:textId="77777777" w:rsidR="003400C9" w:rsidRPr="003400C9" w:rsidRDefault="003400C9" w:rsidP="003400C9">
      <w:pPr>
        <w:numPr>
          <w:ilvl w:val="0"/>
          <w:numId w:val="6"/>
        </w:numPr>
        <w:spacing w:after="0" w:line="240" w:lineRule="auto"/>
        <w:jc w:val="both"/>
        <w:rPr>
          <w:rFonts w:ascii="Times New Roman" w:eastAsia="Times New Roman" w:hAnsi="Times New Roman" w:cs="Times New Roman"/>
          <w:color w:val="000000"/>
          <w:sz w:val="24"/>
          <w:szCs w:val="24"/>
          <w:lang w:val="en-GB"/>
        </w:rPr>
      </w:pPr>
      <w:r w:rsidRPr="003400C9">
        <w:rPr>
          <w:rFonts w:ascii="Times New Roman" w:eastAsia="Times New Roman" w:hAnsi="Times New Roman" w:cs="Times New Roman"/>
          <w:b/>
          <w:color w:val="000000"/>
          <w:sz w:val="24"/>
          <w:szCs w:val="24"/>
          <w:lang w:val="en-GB"/>
        </w:rPr>
        <w:t>Information note</w:t>
      </w:r>
      <w:r w:rsidRPr="003400C9">
        <w:rPr>
          <w:rFonts w:ascii="Times New Roman" w:eastAsia="Times New Roman" w:hAnsi="Times New Roman" w:cs="Times New Roman"/>
          <w:color w:val="000000"/>
          <w:sz w:val="24"/>
          <w:szCs w:val="24"/>
          <w:lang w:val="en-GB"/>
        </w:rPr>
        <w:t xml:space="preserve"> on the transactions concluded with the administrators or directors, with the employees, shareholders who own the control of the company or a company controlled by them in compliance with art.  52 </w:t>
      </w:r>
      <w:proofErr w:type="gramStart"/>
      <w:r w:rsidRPr="003400C9">
        <w:rPr>
          <w:rFonts w:ascii="Times New Roman" w:eastAsia="Times New Roman" w:hAnsi="Times New Roman" w:cs="Times New Roman"/>
          <w:color w:val="000000"/>
          <w:sz w:val="24"/>
          <w:szCs w:val="24"/>
          <w:lang w:val="en-GB"/>
        </w:rPr>
        <w:t>paragraph</w:t>
      </w:r>
      <w:proofErr w:type="gramEnd"/>
      <w:r w:rsidRPr="003400C9">
        <w:rPr>
          <w:rFonts w:ascii="Times New Roman" w:eastAsia="Times New Roman" w:hAnsi="Times New Roman" w:cs="Times New Roman"/>
          <w:color w:val="000000"/>
          <w:sz w:val="24"/>
          <w:szCs w:val="24"/>
          <w:lang w:val="en-GB"/>
        </w:rPr>
        <w:t xml:space="preserve"> (3), letter a) of OUG 109/2011 with the subsequent </w:t>
      </w:r>
      <w:proofErr w:type="spellStart"/>
      <w:r w:rsidRPr="003400C9">
        <w:rPr>
          <w:rFonts w:ascii="Times New Roman" w:eastAsia="Times New Roman" w:hAnsi="Times New Roman" w:cs="Times New Roman"/>
          <w:color w:val="000000"/>
          <w:sz w:val="24"/>
          <w:szCs w:val="24"/>
          <w:lang w:val="en-GB"/>
        </w:rPr>
        <w:t>amendtments</w:t>
      </w:r>
      <w:proofErr w:type="spellEnd"/>
      <w:r w:rsidRPr="003400C9">
        <w:rPr>
          <w:rFonts w:ascii="Times New Roman" w:eastAsia="Times New Roman" w:hAnsi="Times New Roman" w:cs="Times New Roman"/>
          <w:color w:val="000000"/>
          <w:sz w:val="24"/>
          <w:szCs w:val="24"/>
          <w:lang w:val="en-GB"/>
        </w:rPr>
        <w:t xml:space="preserve"> and changes throughout </w:t>
      </w:r>
      <w:r w:rsidRPr="003400C9">
        <w:rPr>
          <w:rFonts w:ascii="Times New Roman" w:eastAsia="Times New Roman" w:hAnsi="Times New Roman" w:cs="Times New Roman"/>
          <w:sz w:val="24"/>
          <w:szCs w:val="24"/>
          <w:lang w:val="ro-RO"/>
        </w:rPr>
        <w:t>01.05.2018 – 01.07.2018.</w:t>
      </w:r>
    </w:p>
    <w:p w14:paraId="21B8198E" w14:textId="77777777" w:rsidR="003400C9" w:rsidRDefault="003400C9" w:rsidP="003400C9">
      <w:pPr>
        <w:spacing w:after="0" w:line="240" w:lineRule="auto"/>
        <w:ind w:left="360"/>
        <w:jc w:val="both"/>
        <w:rPr>
          <w:rFonts w:ascii="Times New Roman" w:eastAsia="Times New Roman" w:hAnsi="Times New Roman" w:cs="Times New Roman"/>
          <w:b/>
          <w:color w:val="000000"/>
          <w:sz w:val="24"/>
          <w:szCs w:val="24"/>
          <w:lang w:val="en-GB"/>
        </w:rPr>
      </w:pPr>
    </w:p>
    <w:p w14:paraId="2EB92664" w14:textId="77777777" w:rsidR="003400C9" w:rsidRPr="003D4229" w:rsidRDefault="003400C9" w:rsidP="003400C9">
      <w:pPr>
        <w:spacing w:after="0" w:line="240" w:lineRule="auto"/>
        <w:ind w:left="720"/>
        <w:contextualSpacing/>
        <w:jc w:val="center"/>
        <w:rPr>
          <w:rFonts w:ascii="Times New Roman" w:eastAsia="Times New Roman" w:hAnsi="Times New Roman" w:cs="Times New Roman"/>
          <w:b/>
          <w:bCs/>
          <w:i/>
          <w:lang w:val="en-GB" w:eastAsia="ro-RO"/>
        </w:rPr>
      </w:pPr>
      <w:r w:rsidRPr="003D4229">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14:paraId="1002A0F3" w14:textId="77777777" w:rsidR="003400C9" w:rsidRPr="003400C9" w:rsidRDefault="003400C9" w:rsidP="003400C9">
      <w:pPr>
        <w:spacing w:after="0" w:line="240" w:lineRule="auto"/>
        <w:ind w:left="360"/>
        <w:jc w:val="both"/>
        <w:rPr>
          <w:rFonts w:ascii="Times New Roman" w:eastAsia="Times New Roman" w:hAnsi="Times New Roman" w:cs="Times New Roman"/>
          <w:color w:val="000000"/>
          <w:sz w:val="24"/>
          <w:szCs w:val="24"/>
          <w:lang w:val="en-GB"/>
        </w:rPr>
      </w:pPr>
    </w:p>
    <w:p w14:paraId="4FE53CDA" w14:textId="77777777" w:rsidR="003400C9" w:rsidRPr="003400C9" w:rsidRDefault="003400C9" w:rsidP="003400C9">
      <w:pPr>
        <w:numPr>
          <w:ilvl w:val="0"/>
          <w:numId w:val="6"/>
        </w:numPr>
        <w:spacing w:after="0" w:line="240" w:lineRule="auto"/>
        <w:jc w:val="both"/>
        <w:rPr>
          <w:rFonts w:ascii="Times New Roman" w:eastAsia="Times New Roman" w:hAnsi="Times New Roman" w:cs="Times New Roman"/>
          <w:color w:val="000000"/>
          <w:sz w:val="24"/>
          <w:szCs w:val="24"/>
          <w:lang w:val="en-GB"/>
        </w:rPr>
      </w:pPr>
      <w:r w:rsidRPr="003400C9">
        <w:rPr>
          <w:rFonts w:ascii="Times New Roman" w:eastAsia="Times New Roman" w:hAnsi="Times New Roman" w:cs="Times New Roman"/>
          <w:b/>
          <w:sz w:val="24"/>
          <w:szCs w:val="24"/>
          <w:lang w:val="ro-RO"/>
        </w:rPr>
        <w:t>Information note</w:t>
      </w:r>
      <w:r w:rsidRPr="003400C9">
        <w:rPr>
          <w:rFonts w:ascii="Times New Roman" w:eastAsia="Times New Roman" w:hAnsi="Times New Roman" w:cs="Times New Roman"/>
          <w:sz w:val="24"/>
          <w:szCs w:val="24"/>
          <w:lang w:val="ro-RO"/>
        </w:rPr>
        <w:t xml:space="preserve"> on the transactions concluded with the administrators or directors, with the employees, shaholders who own the control over the company or a company controlled by them, in compliance with art. 52, paragraph (3) letter b) of </w:t>
      </w:r>
      <w:r w:rsidRPr="003400C9">
        <w:rPr>
          <w:rFonts w:ascii="Times New Roman" w:eastAsia="Times New Roman" w:hAnsi="Times New Roman" w:cs="Times New Roman"/>
          <w:color w:val="000000"/>
          <w:sz w:val="24"/>
          <w:szCs w:val="24"/>
          <w:lang w:val="en-GB"/>
        </w:rPr>
        <w:t xml:space="preserve">of OUG 109/2011 with the subsequent </w:t>
      </w:r>
      <w:proofErr w:type="spellStart"/>
      <w:r w:rsidRPr="003400C9">
        <w:rPr>
          <w:rFonts w:ascii="Times New Roman" w:eastAsia="Times New Roman" w:hAnsi="Times New Roman" w:cs="Times New Roman"/>
          <w:color w:val="000000"/>
          <w:sz w:val="24"/>
          <w:szCs w:val="24"/>
          <w:lang w:val="en-GB"/>
        </w:rPr>
        <w:t>amendtments</w:t>
      </w:r>
      <w:proofErr w:type="spellEnd"/>
      <w:r w:rsidRPr="003400C9">
        <w:rPr>
          <w:rFonts w:ascii="Times New Roman" w:eastAsia="Times New Roman" w:hAnsi="Times New Roman" w:cs="Times New Roman"/>
          <w:color w:val="000000"/>
          <w:sz w:val="24"/>
          <w:szCs w:val="24"/>
          <w:lang w:val="en-GB"/>
        </w:rPr>
        <w:t xml:space="preserve"> and changes throughout </w:t>
      </w:r>
      <w:r w:rsidRPr="003400C9">
        <w:rPr>
          <w:rFonts w:ascii="Times New Roman" w:eastAsia="Times New Roman" w:hAnsi="Times New Roman" w:cs="Times New Roman"/>
          <w:sz w:val="24"/>
          <w:szCs w:val="24"/>
          <w:lang w:val="ro-RO"/>
        </w:rPr>
        <w:t>01.05.2018 – 01.07.2018.</w:t>
      </w:r>
    </w:p>
    <w:p w14:paraId="285C6857" w14:textId="77777777" w:rsid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14:paraId="7C1B8FB8" w14:textId="77777777" w:rsidR="003400C9" w:rsidRPr="003D4229" w:rsidRDefault="003400C9" w:rsidP="003400C9">
      <w:pPr>
        <w:spacing w:after="0" w:line="240" w:lineRule="auto"/>
        <w:ind w:left="720"/>
        <w:contextualSpacing/>
        <w:jc w:val="center"/>
        <w:rPr>
          <w:rFonts w:ascii="Times New Roman" w:eastAsia="Times New Roman" w:hAnsi="Times New Roman" w:cs="Times New Roman"/>
          <w:b/>
          <w:bCs/>
          <w:i/>
          <w:lang w:val="en-GB" w:eastAsia="ro-RO"/>
        </w:rPr>
      </w:pPr>
      <w:r w:rsidRPr="003D4229">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14:paraId="486575F0" w14:textId="77777777" w:rsidR="003400C9" w:rsidRP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14:paraId="776A47D5" w14:textId="77777777" w:rsidR="003400C9" w:rsidRDefault="003400C9" w:rsidP="003400C9">
      <w:pPr>
        <w:numPr>
          <w:ilvl w:val="0"/>
          <w:numId w:val="6"/>
        </w:numPr>
        <w:spacing w:after="0" w:line="240" w:lineRule="auto"/>
        <w:jc w:val="both"/>
        <w:rPr>
          <w:rFonts w:ascii="Times New Roman" w:eastAsia="Times New Roman" w:hAnsi="Times New Roman" w:cs="Times New Roman"/>
          <w:color w:val="000000"/>
          <w:sz w:val="24"/>
          <w:szCs w:val="24"/>
          <w:lang w:val="en-GB"/>
        </w:rPr>
      </w:pPr>
      <w:r w:rsidRPr="003400C9">
        <w:rPr>
          <w:rFonts w:ascii="Times New Roman" w:eastAsia="Times New Roman" w:hAnsi="Times New Roman" w:cs="Times New Roman"/>
          <w:b/>
          <w:color w:val="000000"/>
          <w:sz w:val="24"/>
          <w:szCs w:val="24"/>
          <w:lang w:val="en-GB"/>
        </w:rPr>
        <w:t>Information note</w:t>
      </w:r>
      <w:r w:rsidRPr="003400C9">
        <w:rPr>
          <w:rFonts w:ascii="Times New Roman" w:eastAsia="Times New Roman" w:hAnsi="Times New Roman" w:cs="Times New Roman"/>
          <w:color w:val="000000"/>
          <w:sz w:val="24"/>
          <w:szCs w:val="24"/>
          <w:lang w:val="en-GB"/>
        </w:rPr>
        <w:t xml:space="preserve"> on the implementation of the Regulation 2016/679 (GDPR-The General Regulation on data protection) within SN </w:t>
      </w:r>
      <w:proofErr w:type="spellStart"/>
      <w:r w:rsidRPr="003400C9">
        <w:rPr>
          <w:rFonts w:ascii="Times New Roman" w:eastAsia="Times New Roman" w:hAnsi="Times New Roman" w:cs="Times New Roman"/>
          <w:color w:val="000000"/>
          <w:sz w:val="24"/>
          <w:szCs w:val="24"/>
          <w:lang w:val="en-GB"/>
        </w:rPr>
        <w:t>Nuclearelectrica</w:t>
      </w:r>
      <w:proofErr w:type="spellEnd"/>
      <w:r w:rsidRPr="003400C9">
        <w:rPr>
          <w:rFonts w:ascii="Times New Roman" w:eastAsia="Times New Roman" w:hAnsi="Times New Roman" w:cs="Times New Roman"/>
          <w:color w:val="000000"/>
          <w:sz w:val="24"/>
          <w:szCs w:val="24"/>
          <w:lang w:val="en-GB"/>
        </w:rPr>
        <w:t xml:space="preserve"> SA.</w:t>
      </w:r>
    </w:p>
    <w:p w14:paraId="4352B9CE" w14:textId="77777777" w:rsidR="003400C9" w:rsidRDefault="003400C9" w:rsidP="003400C9">
      <w:pPr>
        <w:spacing w:after="0" w:line="240" w:lineRule="auto"/>
        <w:ind w:left="360"/>
        <w:jc w:val="both"/>
        <w:rPr>
          <w:rFonts w:ascii="Times New Roman" w:eastAsia="Times New Roman" w:hAnsi="Times New Roman" w:cs="Times New Roman"/>
          <w:color w:val="000000"/>
          <w:sz w:val="24"/>
          <w:szCs w:val="24"/>
          <w:lang w:val="en-GB"/>
        </w:rPr>
      </w:pPr>
    </w:p>
    <w:p w14:paraId="57AEDE63" w14:textId="77777777" w:rsidR="003400C9" w:rsidRPr="003D4229" w:rsidRDefault="003400C9" w:rsidP="003400C9">
      <w:pPr>
        <w:spacing w:after="0" w:line="240" w:lineRule="auto"/>
        <w:ind w:left="720"/>
        <w:contextualSpacing/>
        <w:jc w:val="center"/>
        <w:rPr>
          <w:rFonts w:ascii="Times New Roman" w:eastAsia="Times New Roman" w:hAnsi="Times New Roman" w:cs="Times New Roman"/>
          <w:b/>
          <w:bCs/>
          <w:i/>
          <w:lang w:val="en-GB" w:eastAsia="ro-RO"/>
        </w:rPr>
      </w:pPr>
      <w:r w:rsidRPr="003400C9">
        <w:rPr>
          <w:rFonts w:ascii="Times New Roman" w:eastAsia="Times New Roman" w:hAnsi="Times New Roman" w:cs="Times New Roman"/>
          <w:color w:val="000000"/>
          <w:sz w:val="24"/>
          <w:szCs w:val="24"/>
          <w:lang w:val="en-GB"/>
        </w:rPr>
        <w:t xml:space="preserve"> </w:t>
      </w:r>
      <w:r w:rsidRPr="003D4229">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14:paraId="6A9671E6" w14:textId="77777777" w:rsidR="003400C9" w:rsidRPr="003D4229" w:rsidRDefault="003400C9" w:rsidP="003400C9">
      <w:pPr>
        <w:spacing w:after="0" w:line="240" w:lineRule="auto"/>
        <w:jc w:val="both"/>
        <w:rPr>
          <w:rFonts w:ascii="Times New Roman" w:eastAsia="Times New Roman" w:hAnsi="Times New Roman" w:cs="Times New Roman"/>
          <w:sz w:val="24"/>
          <w:szCs w:val="24"/>
          <w:lang w:val="en-GB"/>
        </w:rPr>
      </w:pPr>
    </w:p>
    <w:p w14:paraId="289C8103" w14:textId="77777777" w:rsidR="003400C9" w:rsidRDefault="003400C9" w:rsidP="003400C9">
      <w:pPr>
        <w:spacing w:after="0" w:line="240" w:lineRule="auto"/>
        <w:ind w:left="360"/>
        <w:jc w:val="both"/>
        <w:rPr>
          <w:rFonts w:ascii="Times New Roman" w:eastAsia="Times New Roman" w:hAnsi="Times New Roman" w:cs="Times New Roman"/>
          <w:color w:val="000000"/>
          <w:sz w:val="24"/>
          <w:szCs w:val="24"/>
          <w:lang w:val="en-GB"/>
        </w:rPr>
      </w:pPr>
    </w:p>
    <w:p w14:paraId="170E1E9E" w14:textId="77777777" w:rsidR="003400C9" w:rsidRDefault="003400C9" w:rsidP="003400C9">
      <w:pPr>
        <w:spacing w:after="0" w:line="240" w:lineRule="auto"/>
        <w:ind w:left="360"/>
        <w:jc w:val="both"/>
        <w:rPr>
          <w:rFonts w:ascii="Times New Roman" w:eastAsia="Times New Roman" w:hAnsi="Times New Roman" w:cs="Times New Roman"/>
          <w:color w:val="000000"/>
          <w:sz w:val="24"/>
          <w:szCs w:val="24"/>
          <w:lang w:val="en-GB"/>
        </w:rPr>
      </w:pPr>
    </w:p>
    <w:p w14:paraId="13B954AA" w14:textId="77777777" w:rsidR="003400C9" w:rsidRP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14:paraId="47F1B940" w14:textId="77777777" w:rsidR="003400C9" w:rsidRPr="003400C9" w:rsidRDefault="003400C9" w:rsidP="003400C9">
      <w:pPr>
        <w:numPr>
          <w:ilvl w:val="0"/>
          <w:numId w:val="6"/>
        </w:numPr>
        <w:spacing w:after="0" w:line="240" w:lineRule="auto"/>
        <w:jc w:val="both"/>
        <w:rPr>
          <w:rFonts w:ascii="Times New Roman" w:eastAsia="Times New Roman" w:hAnsi="Times New Roman" w:cs="Times New Roman"/>
          <w:color w:val="000000"/>
          <w:sz w:val="24"/>
          <w:szCs w:val="24"/>
          <w:lang w:val="en-GB"/>
        </w:rPr>
      </w:pPr>
      <w:r w:rsidRPr="003400C9">
        <w:rPr>
          <w:rFonts w:ascii="Times New Roman" w:eastAsia="Times New Roman" w:hAnsi="Times New Roman" w:cs="Times New Roman"/>
          <w:b/>
          <w:sz w:val="24"/>
          <w:szCs w:val="24"/>
          <w:lang w:val="en-GB"/>
        </w:rPr>
        <w:t xml:space="preserve">The approval </w:t>
      </w:r>
      <w:r w:rsidRPr="003400C9">
        <w:rPr>
          <w:rFonts w:ascii="Times New Roman" w:eastAsia="Times New Roman" w:hAnsi="Times New Roman" w:cs="Times New Roman"/>
          <w:sz w:val="24"/>
          <w:szCs w:val="24"/>
          <w:lang w:val="en-GB"/>
        </w:rPr>
        <w:t xml:space="preserve">of the date </w:t>
      </w:r>
      <w:r w:rsidRPr="003400C9">
        <w:rPr>
          <w:rFonts w:ascii="Times New Roman" w:eastAsia="Times New Roman" w:hAnsi="Times New Roman" w:cs="Times New Roman"/>
          <w:b/>
          <w:sz w:val="24"/>
          <w:szCs w:val="24"/>
          <w:lang w:val="ro-RO"/>
        </w:rPr>
        <w:t>12.09.2018</w:t>
      </w:r>
      <w:r w:rsidRPr="003400C9">
        <w:rPr>
          <w:rFonts w:ascii="Times New Roman" w:eastAsia="Times New Roman" w:hAnsi="Times New Roman" w:cs="Times New Roman"/>
          <w:sz w:val="24"/>
          <w:szCs w:val="24"/>
          <w:lang w:val="en-GB"/>
        </w:rPr>
        <w:t xml:space="preserve"> </w:t>
      </w:r>
      <w:r w:rsidRPr="003400C9">
        <w:rPr>
          <w:rFonts w:ascii="Times New Roman" w:eastAsia="Times New Roman" w:hAnsi="Times New Roman" w:cs="Times New Roman"/>
          <w:b/>
          <w:sz w:val="24"/>
          <w:szCs w:val="24"/>
          <w:lang w:val="en-GB"/>
        </w:rPr>
        <w:t>as registration date</w:t>
      </w:r>
      <w:r w:rsidRPr="003400C9">
        <w:rPr>
          <w:rFonts w:ascii="Times New Roman" w:eastAsia="Times New Roman" w:hAnsi="Times New Roman" w:cs="Times New Roman"/>
          <w:sz w:val="24"/>
          <w:szCs w:val="24"/>
          <w:lang w:val="en-GB"/>
        </w:rPr>
        <w:t xml:space="preserve"> 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OGMS.  </w:t>
      </w:r>
    </w:p>
    <w:p w14:paraId="1F5CAEA2" w14:textId="77777777" w:rsidR="003400C9" w:rsidRDefault="003400C9" w:rsidP="003400C9">
      <w:pPr>
        <w:spacing w:after="0" w:line="240" w:lineRule="auto"/>
        <w:ind w:left="360"/>
        <w:jc w:val="both"/>
        <w:rPr>
          <w:rFonts w:ascii="Times New Roman" w:eastAsia="Times New Roman" w:hAnsi="Times New Roman" w:cs="Times New Roman"/>
          <w:b/>
          <w:sz w:val="24"/>
          <w:szCs w:val="24"/>
          <w:lang w:val="en-GB"/>
        </w:rPr>
      </w:pPr>
    </w:p>
    <w:p w14:paraId="41A44349" w14:textId="77777777"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14:paraId="55B61778" w14:textId="77777777"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14:paraId="45AF292A"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14:paraId="6BCB108A"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14:paraId="684667A1"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14:paraId="70028219"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14:paraId="2B45E787" w14:textId="77777777" w:rsidR="003400C9"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14:paraId="33CFF5FE" w14:textId="77777777" w:rsidR="003400C9" w:rsidRP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14:paraId="4C1CE3D8" w14:textId="77777777" w:rsidR="003400C9" w:rsidRDefault="003400C9" w:rsidP="003400C9">
      <w:pPr>
        <w:numPr>
          <w:ilvl w:val="0"/>
          <w:numId w:val="6"/>
        </w:numPr>
        <w:spacing w:after="0" w:line="240" w:lineRule="auto"/>
        <w:jc w:val="both"/>
        <w:rPr>
          <w:rFonts w:ascii="Times New Roman" w:eastAsia="Times New Roman" w:hAnsi="Times New Roman" w:cs="Times New Roman"/>
          <w:sz w:val="24"/>
          <w:szCs w:val="24"/>
          <w:lang w:val="en-GB"/>
        </w:rPr>
      </w:pPr>
      <w:r w:rsidRPr="003400C9">
        <w:rPr>
          <w:rFonts w:ascii="Times New Roman" w:eastAsia="Times New Roman" w:hAnsi="Times New Roman" w:cs="Times New Roman"/>
          <w:b/>
          <w:sz w:val="24"/>
          <w:szCs w:val="24"/>
          <w:lang w:val="en-GB"/>
        </w:rPr>
        <w:t xml:space="preserve">The approval </w:t>
      </w:r>
      <w:r w:rsidRPr="003400C9">
        <w:rPr>
          <w:rFonts w:ascii="Times New Roman" w:eastAsia="Times New Roman" w:hAnsi="Times New Roman" w:cs="Times New Roman"/>
          <w:sz w:val="24"/>
          <w:szCs w:val="24"/>
          <w:lang w:val="en-GB"/>
        </w:rPr>
        <w:t xml:space="preserve">of the </w:t>
      </w:r>
      <w:proofErr w:type="gramStart"/>
      <w:r w:rsidRPr="003400C9">
        <w:rPr>
          <w:rFonts w:ascii="Times New Roman" w:eastAsia="Times New Roman" w:hAnsi="Times New Roman" w:cs="Times New Roman"/>
          <w:sz w:val="24"/>
          <w:szCs w:val="24"/>
          <w:lang w:val="en-GB"/>
        </w:rPr>
        <w:t>date</w:t>
      </w:r>
      <w:r w:rsidRPr="003400C9">
        <w:rPr>
          <w:rFonts w:ascii="Times New Roman" w:eastAsia="Times New Roman" w:hAnsi="Times New Roman" w:cs="Times New Roman"/>
          <w:b/>
          <w:sz w:val="24"/>
          <w:szCs w:val="24"/>
          <w:lang w:val="en-GB"/>
        </w:rPr>
        <w:t xml:space="preserve"> </w:t>
      </w:r>
      <w:r w:rsidRPr="003400C9">
        <w:rPr>
          <w:rFonts w:ascii="Times New Roman" w:eastAsia="Times New Roman" w:hAnsi="Times New Roman" w:cs="Times New Roman"/>
          <w:sz w:val="24"/>
          <w:szCs w:val="24"/>
          <w:lang w:val="en-GB"/>
        </w:rPr>
        <w:t xml:space="preserve"> </w:t>
      </w:r>
      <w:r w:rsidRPr="003400C9">
        <w:rPr>
          <w:rFonts w:ascii="Times New Roman" w:eastAsia="Times New Roman" w:hAnsi="Times New Roman" w:cs="Times New Roman"/>
          <w:b/>
          <w:sz w:val="24"/>
          <w:szCs w:val="24"/>
          <w:lang w:val="ro-RO"/>
        </w:rPr>
        <w:t>11.09.2018</w:t>
      </w:r>
      <w:proofErr w:type="gramEnd"/>
      <w:r w:rsidRPr="003400C9">
        <w:rPr>
          <w:rFonts w:ascii="Times New Roman" w:eastAsia="Times New Roman" w:hAnsi="Times New Roman" w:cs="Times New Roman"/>
          <w:sz w:val="24"/>
          <w:szCs w:val="24"/>
          <w:lang w:val="en-GB"/>
        </w:rPr>
        <w:t xml:space="preserve"> as </w:t>
      </w:r>
      <w:r w:rsidRPr="003400C9">
        <w:rPr>
          <w:rFonts w:ascii="Times New Roman" w:eastAsia="Times New Roman" w:hAnsi="Times New Roman" w:cs="Times New Roman"/>
          <w:b/>
          <w:sz w:val="24"/>
          <w:szCs w:val="24"/>
          <w:lang w:val="en-GB"/>
        </w:rPr>
        <w:t>„</w:t>
      </w:r>
      <w:proofErr w:type="spellStart"/>
      <w:r w:rsidRPr="003400C9">
        <w:rPr>
          <w:rFonts w:ascii="Times New Roman" w:eastAsia="Times New Roman" w:hAnsi="Times New Roman" w:cs="Times New Roman"/>
          <w:b/>
          <w:sz w:val="24"/>
          <w:szCs w:val="24"/>
          <w:lang w:val="en-GB"/>
        </w:rPr>
        <w:t>ex date</w:t>
      </w:r>
      <w:proofErr w:type="spellEnd"/>
      <w:r w:rsidRPr="003400C9">
        <w:rPr>
          <w:rFonts w:ascii="Times New Roman" w:eastAsia="Times New Roman" w:hAnsi="Times New Roman" w:cs="Times New Roman"/>
          <w:b/>
          <w:sz w:val="24"/>
          <w:szCs w:val="24"/>
          <w:lang w:val="en-GB"/>
        </w:rPr>
        <w:t>”,</w:t>
      </w:r>
      <w:r w:rsidRPr="003400C9">
        <w:rPr>
          <w:rFonts w:ascii="Times New Roman" w:eastAsia="Times New Roman" w:hAnsi="Times New Roman" w:cs="Times New Roman"/>
          <w:sz w:val="24"/>
          <w:szCs w:val="24"/>
          <w:lang w:val="en-GB"/>
        </w:rPr>
        <w:t xml:space="preserve"> namely the date prior to the registration date on which the financial instruments which make up the object of the company’s resolutions are traded without the rights derived from the resolution, in compliance with the provisions of art. 2, paragraph (2), letter l) of Regulation no. 5/2018 regarding the issuers of financial instruments and market operations.  </w:t>
      </w:r>
    </w:p>
    <w:p w14:paraId="0B5DB5C1" w14:textId="77777777" w:rsidR="003400C9" w:rsidRDefault="003400C9" w:rsidP="003400C9">
      <w:pPr>
        <w:spacing w:after="0" w:line="240" w:lineRule="auto"/>
        <w:jc w:val="both"/>
        <w:rPr>
          <w:rFonts w:ascii="Times New Roman" w:eastAsia="Times New Roman" w:hAnsi="Times New Roman" w:cs="Times New Roman"/>
          <w:sz w:val="24"/>
          <w:szCs w:val="24"/>
          <w:lang w:val="en-GB"/>
        </w:rPr>
      </w:pPr>
    </w:p>
    <w:p w14:paraId="25127040" w14:textId="77777777"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14:paraId="4F69177F" w14:textId="77777777"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14:paraId="0DB75196"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14:paraId="4CC190ED"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14:paraId="38E1BF19"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14:paraId="476CE43E"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14:paraId="377D0746" w14:textId="77777777" w:rsidR="003400C9"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14:paraId="528CDFB8" w14:textId="77777777" w:rsidR="003400C9" w:rsidRDefault="003400C9" w:rsidP="003400C9">
      <w:pPr>
        <w:spacing w:after="0" w:line="240" w:lineRule="auto"/>
        <w:jc w:val="both"/>
        <w:rPr>
          <w:rFonts w:ascii="Times New Roman" w:eastAsia="Times New Roman" w:hAnsi="Times New Roman" w:cs="Times New Roman"/>
          <w:sz w:val="24"/>
          <w:szCs w:val="24"/>
          <w:lang w:val="en-GB"/>
        </w:rPr>
      </w:pPr>
    </w:p>
    <w:p w14:paraId="016F8724" w14:textId="77777777" w:rsidR="003400C9" w:rsidRPr="003400C9" w:rsidRDefault="003400C9" w:rsidP="003400C9">
      <w:pPr>
        <w:spacing w:after="0" w:line="240" w:lineRule="auto"/>
        <w:jc w:val="both"/>
        <w:rPr>
          <w:rFonts w:ascii="Times New Roman" w:eastAsia="Times New Roman" w:hAnsi="Times New Roman" w:cs="Times New Roman"/>
          <w:sz w:val="24"/>
          <w:szCs w:val="24"/>
          <w:lang w:val="en-GB"/>
        </w:rPr>
      </w:pPr>
    </w:p>
    <w:p w14:paraId="2EA015C5" w14:textId="77777777" w:rsidR="003400C9" w:rsidRPr="003400C9" w:rsidRDefault="003400C9" w:rsidP="003400C9">
      <w:pPr>
        <w:numPr>
          <w:ilvl w:val="0"/>
          <w:numId w:val="6"/>
        </w:numPr>
        <w:spacing w:after="0" w:line="240" w:lineRule="auto"/>
        <w:jc w:val="both"/>
        <w:rPr>
          <w:rFonts w:ascii="Times New Roman" w:eastAsia="Times New Roman" w:hAnsi="Times New Roman" w:cs="Times New Roman"/>
          <w:sz w:val="24"/>
          <w:szCs w:val="24"/>
          <w:lang w:val="en-GB"/>
        </w:rPr>
      </w:pPr>
      <w:r w:rsidRPr="003400C9">
        <w:rPr>
          <w:rFonts w:ascii="Times New Roman" w:eastAsia="Times New Roman" w:hAnsi="Times New Roman" w:cs="Times New Roman"/>
          <w:b/>
          <w:sz w:val="24"/>
          <w:szCs w:val="24"/>
          <w:lang w:val="en-GB"/>
        </w:rPr>
        <w:lastRenderedPageBreak/>
        <w:t>The empowerment</w:t>
      </w:r>
      <w:r w:rsidRPr="003400C9">
        <w:rPr>
          <w:rFonts w:ascii="Times New Roman" w:eastAsia="Times New Roman" w:hAnsi="Times New Roman" w:cs="Times New Roman"/>
          <w:sz w:val="24"/>
          <w:szCs w:val="24"/>
          <w:lang w:val="en-GB"/>
        </w:rPr>
        <w:t xml:space="preserve"> 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 The President of the Board of Directors may delegate all or part of the powers mentioned above to anyone competent to fulfil this mandate. </w:t>
      </w:r>
    </w:p>
    <w:p w14:paraId="4E6FE80E" w14:textId="77777777" w:rsidR="003400C9" w:rsidRDefault="003400C9" w:rsidP="007109FC">
      <w:pPr>
        <w:pStyle w:val="Default"/>
        <w:jc w:val="both"/>
        <w:rPr>
          <w:b/>
          <w:lang w:val="ro-RO"/>
        </w:rPr>
      </w:pPr>
    </w:p>
    <w:p w14:paraId="36263CFD" w14:textId="77777777" w:rsidR="003400C9" w:rsidRDefault="003400C9" w:rsidP="007109FC">
      <w:pPr>
        <w:pStyle w:val="Default"/>
        <w:jc w:val="both"/>
        <w:rPr>
          <w:b/>
          <w:lang w:val="ro-RO"/>
        </w:rPr>
      </w:pPr>
    </w:p>
    <w:p w14:paraId="73FE743F" w14:textId="77777777"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14:paraId="03BE99E3" w14:textId="77777777"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14:paraId="42225CD3"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14:paraId="3B4FEFCE"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14:paraId="04AF93EC"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14:paraId="5ECA6F4B" w14:textId="77777777"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14:paraId="171C70AE" w14:textId="77777777" w:rsidR="003400C9"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14:paraId="391B9449" w14:textId="77777777" w:rsidR="003400C9" w:rsidRDefault="003400C9" w:rsidP="007109FC">
      <w:pPr>
        <w:pStyle w:val="Default"/>
        <w:jc w:val="both"/>
        <w:rPr>
          <w:b/>
          <w:lang w:val="ro-RO"/>
        </w:rPr>
      </w:pPr>
    </w:p>
    <w:p w14:paraId="72147C86" w14:textId="77777777" w:rsidR="003400C9" w:rsidRDefault="003400C9" w:rsidP="007109FC">
      <w:pPr>
        <w:pStyle w:val="Default"/>
        <w:jc w:val="both"/>
        <w:rPr>
          <w:b/>
          <w:lang w:val="ro-RO"/>
        </w:rPr>
      </w:pPr>
    </w:p>
    <w:p w14:paraId="16FA0FE0" w14:textId="77777777" w:rsidR="003400C9" w:rsidRDefault="003400C9" w:rsidP="007109FC">
      <w:pPr>
        <w:pStyle w:val="Default"/>
        <w:jc w:val="both"/>
        <w:rPr>
          <w:b/>
          <w:lang w:val="ro-RO"/>
        </w:rPr>
      </w:pPr>
    </w:p>
    <w:p w14:paraId="123FCD22" w14:textId="77777777" w:rsidR="003400C9" w:rsidRDefault="003400C9" w:rsidP="007109FC">
      <w:pPr>
        <w:pStyle w:val="Default"/>
        <w:jc w:val="both"/>
        <w:rPr>
          <w:b/>
          <w:lang w:val="ro-RO"/>
        </w:rPr>
      </w:pPr>
    </w:p>
    <w:p w14:paraId="34AD5324" w14:textId="77777777" w:rsidR="00F042EF" w:rsidRPr="007109FC" w:rsidRDefault="00F042EF" w:rsidP="003400C9">
      <w:pPr>
        <w:spacing w:after="0" w:line="240" w:lineRule="auto"/>
        <w:jc w:val="both"/>
        <w:rPr>
          <w:rFonts w:ascii="Times New Roman" w:hAnsi="Times New Roman" w:cs="Times New Roman"/>
          <w:sz w:val="24"/>
          <w:szCs w:val="24"/>
          <w:lang w:val="ro-RO"/>
        </w:rPr>
      </w:pPr>
    </w:p>
    <w:p w14:paraId="785B51FC" w14:textId="77777777" w:rsidR="00D264B0" w:rsidRPr="007109FC" w:rsidRDefault="00E7431F" w:rsidP="007109FC">
      <w:pPr>
        <w:spacing w:line="240" w:lineRule="auto"/>
        <w:ind w:left="2160"/>
        <w:rPr>
          <w:rFonts w:ascii="Times New Roman" w:hAnsi="Times New Roman" w:cs="Times New Roman"/>
          <w:sz w:val="24"/>
          <w:szCs w:val="24"/>
          <w:lang w:val="ro-RO"/>
        </w:rPr>
      </w:pPr>
      <w:r w:rsidRPr="007109FC">
        <w:rPr>
          <w:rFonts w:ascii="Times New Roman" w:hAnsi="Times New Roman" w:cs="Times New Roman"/>
          <w:sz w:val="24"/>
          <w:szCs w:val="24"/>
          <w:lang w:val="ro-RO"/>
        </w:rPr>
        <w:t xml:space="preserve">    </w:t>
      </w:r>
      <w:r w:rsidR="00EA5153" w:rsidRPr="007109FC">
        <w:rPr>
          <w:rFonts w:ascii="Times New Roman" w:hAnsi="Times New Roman" w:cs="Times New Roman"/>
          <w:sz w:val="24"/>
          <w:szCs w:val="24"/>
          <w:lang w:val="ro-RO"/>
        </w:rPr>
        <w:t xml:space="preserve">    </w:t>
      </w:r>
      <w:r w:rsidRPr="007109FC">
        <w:rPr>
          <w:rFonts w:ascii="Times New Roman" w:hAnsi="Times New Roman" w:cs="Times New Roman"/>
          <w:sz w:val="24"/>
          <w:szCs w:val="24"/>
          <w:lang w:val="ro-RO"/>
        </w:rPr>
        <w:t xml:space="preserve"> </w:t>
      </w:r>
      <w:r w:rsidR="00D264B0" w:rsidRPr="007109FC">
        <w:rPr>
          <w:rFonts w:ascii="Times New Roman" w:hAnsi="Times New Roman" w:cs="Times New Roman"/>
          <w:sz w:val="24"/>
          <w:szCs w:val="24"/>
          <w:lang w:val="ro-RO"/>
        </w:rPr>
        <w:t>PRESIDENT OF THE BOARD OF DIRECTORS</w:t>
      </w:r>
    </w:p>
    <w:p w14:paraId="62651C71" w14:textId="77777777" w:rsidR="00EA5153" w:rsidRDefault="00764402" w:rsidP="007109FC">
      <w:pPr>
        <w:spacing w:line="240" w:lineRule="auto"/>
        <w:jc w:val="center"/>
        <w:rPr>
          <w:rFonts w:ascii="Times New Roman" w:hAnsi="Times New Roman" w:cs="Times New Roman"/>
          <w:sz w:val="24"/>
          <w:szCs w:val="24"/>
          <w:lang w:val="ro-RO"/>
        </w:rPr>
      </w:pPr>
      <w:r w:rsidRPr="007109FC">
        <w:rPr>
          <w:rFonts w:ascii="Times New Roman" w:hAnsi="Times New Roman" w:cs="Times New Roman"/>
          <w:sz w:val="24"/>
          <w:szCs w:val="24"/>
          <w:lang w:val="ro-RO"/>
        </w:rPr>
        <w:t>Iulian-Robert TUDORACHE</w:t>
      </w:r>
      <w:r w:rsidR="00EA5153" w:rsidRPr="007109FC">
        <w:rPr>
          <w:rFonts w:ascii="Times New Roman" w:hAnsi="Times New Roman" w:cs="Times New Roman"/>
          <w:sz w:val="24"/>
          <w:szCs w:val="24"/>
          <w:lang w:val="ro-RO"/>
        </w:rPr>
        <w:t xml:space="preserve"> </w:t>
      </w:r>
    </w:p>
    <w:p w14:paraId="5C010A78" w14:textId="77777777" w:rsidR="003D4229" w:rsidRDefault="003D4229" w:rsidP="007109FC">
      <w:pPr>
        <w:spacing w:line="240" w:lineRule="auto"/>
        <w:jc w:val="center"/>
        <w:rPr>
          <w:rFonts w:ascii="Times New Roman" w:hAnsi="Times New Roman" w:cs="Times New Roman"/>
          <w:sz w:val="24"/>
          <w:szCs w:val="24"/>
          <w:lang w:val="ro-RO"/>
        </w:rPr>
      </w:pPr>
    </w:p>
    <w:p w14:paraId="2EFB7B41" w14:textId="77777777" w:rsidR="003D4229" w:rsidRPr="007109FC" w:rsidRDefault="003D4229" w:rsidP="007109FC">
      <w:pPr>
        <w:spacing w:line="240" w:lineRule="auto"/>
        <w:jc w:val="center"/>
        <w:rPr>
          <w:rFonts w:ascii="Times New Roman" w:hAnsi="Times New Roman" w:cs="Times New Roman"/>
          <w:sz w:val="24"/>
          <w:szCs w:val="24"/>
          <w:lang w:val="ro-RO"/>
        </w:rPr>
      </w:pPr>
    </w:p>
    <w:p w14:paraId="00B44868" w14:textId="77777777" w:rsidR="00EA5153" w:rsidRPr="007109FC" w:rsidRDefault="00EA5153" w:rsidP="007109FC">
      <w:pPr>
        <w:spacing w:line="240" w:lineRule="auto"/>
        <w:jc w:val="center"/>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p w14:paraId="1F4A5E74" w14:textId="77777777" w:rsidR="00EA5153" w:rsidRPr="007109FC" w:rsidRDefault="003D4229" w:rsidP="003D4229">
      <w:pPr>
        <w:spacing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Sorin Teodoru</w:t>
      </w:r>
    </w:p>
    <w:sectPr w:rsidR="00EA5153" w:rsidRPr="007109FC"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1A64" w14:textId="77777777" w:rsidR="00C37335" w:rsidRDefault="00C37335" w:rsidP="003E1172">
      <w:pPr>
        <w:spacing w:after="0" w:line="240" w:lineRule="auto"/>
      </w:pPr>
      <w:r>
        <w:separator/>
      </w:r>
    </w:p>
  </w:endnote>
  <w:endnote w:type="continuationSeparator" w:id="0">
    <w:p w14:paraId="3267B4CC" w14:textId="77777777" w:rsidR="00C37335" w:rsidRDefault="00C37335"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7167" w14:textId="77777777" w:rsidR="003E1172" w:rsidRDefault="003E1172" w:rsidP="003E1172">
    <w:pPr>
      <w:pStyle w:val="Default"/>
    </w:pPr>
  </w:p>
  <w:p w14:paraId="3A3B1D2A" w14:textId="77777777" w:rsidR="0032470E" w:rsidRDefault="0032470E" w:rsidP="0032470E">
    <w:pPr>
      <w:pStyle w:val="Footer"/>
      <w:jc w:val="center"/>
      <w:rPr>
        <w:rFonts w:ascii="MyriadProROM_REGULAR" w:hAnsi="MyriadProROM_REGULAR"/>
        <w:b/>
        <w:color w:val="333333"/>
        <w:sz w:val="18"/>
        <w:szCs w:val="18"/>
        <w:lang w:val="it-IT"/>
      </w:rPr>
    </w:pPr>
  </w:p>
  <w:p w14:paraId="08DA9633" w14:textId="77777777" w:rsidR="0032470E" w:rsidRDefault="0032470E" w:rsidP="0032470E">
    <w:pPr>
      <w:pStyle w:val="Footer"/>
      <w:jc w:val="center"/>
      <w:rPr>
        <w:rFonts w:ascii="MyriadProROM_REGULAR" w:hAnsi="MyriadProROM_REGULAR"/>
        <w:b/>
        <w:color w:val="333333"/>
        <w:sz w:val="18"/>
        <w:szCs w:val="18"/>
        <w:lang w:val="it-IT"/>
      </w:rPr>
    </w:pPr>
  </w:p>
  <w:p w14:paraId="44C0D002" w14:textId="77777777"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14:paraId="33F8C062" w14:textId="77777777"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14:paraId="68F93967" w14:textId="77777777"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14:paraId="3C1C2166" w14:textId="77777777"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w:t>
    </w:r>
    <w:proofErr w:type="gramStart"/>
    <w:r>
      <w:rPr>
        <w:rFonts w:ascii="MyriadProROM_REGULAR" w:hAnsi="MyriadProROM_REGULAR"/>
        <w:color w:val="333333"/>
        <w:sz w:val="18"/>
        <w:szCs w:val="18"/>
        <w:lang w:val="fr-FR"/>
      </w:rPr>
      <w:t>capital:</w:t>
    </w:r>
    <w:proofErr w:type="gramEnd"/>
    <w:r>
      <w:rPr>
        <w:rFonts w:ascii="MyriadProROM_REGULAR" w:hAnsi="MyriadProROM_REGULAR"/>
        <w:color w:val="333333"/>
        <w:sz w:val="18"/>
        <w:szCs w:val="18"/>
        <w:lang w:val="fr-FR"/>
      </w:rPr>
      <w:t xml:space="preserve">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14:paraId="1E3A1EFF" w14:textId="77777777" w:rsidR="0032470E" w:rsidRPr="00281A94" w:rsidRDefault="00C37335"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14:paraId="36C3E76B" w14:textId="77777777"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6F99E" w14:textId="77777777" w:rsidR="00C37335" w:rsidRDefault="00C37335" w:rsidP="003E1172">
      <w:pPr>
        <w:spacing w:after="0" w:line="240" w:lineRule="auto"/>
      </w:pPr>
      <w:r>
        <w:separator/>
      </w:r>
    </w:p>
  </w:footnote>
  <w:footnote w:type="continuationSeparator" w:id="0">
    <w:p w14:paraId="019044DF" w14:textId="77777777" w:rsidR="00C37335" w:rsidRDefault="00C37335"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7EFF" w14:textId="77777777" w:rsidR="003E1172" w:rsidRDefault="003E1172" w:rsidP="003E1172">
    <w:pPr>
      <w:pStyle w:val="Header"/>
      <w:jc w:val="center"/>
    </w:pPr>
    <w:r w:rsidRPr="003E1172">
      <w:rPr>
        <w:noProof/>
      </w:rPr>
      <w:drawing>
        <wp:inline distT="0" distB="0" distL="0" distR="0" wp14:anchorId="4833633A" wp14:editId="76728521">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EC728E"/>
    <w:multiLevelType w:val="hybridMultilevel"/>
    <w:tmpl w:val="78F0F6D2"/>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4"/>
  </w:num>
  <w:num w:numId="5">
    <w:abstractNumId w:val="14"/>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0"/>
  </w:num>
  <w:num w:numId="12">
    <w:abstractNumId w:val="3"/>
  </w:num>
  <w:num w:numId="13">
    <w:abstractNumId w:val="6"/>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103A2"/>
    <w:rsid w:val="0001378F"/>
    <w:rsid w:val="00053072"/>
    <w:rsid w:val="00081DFE"/>
    <w:rsid w:val="000953EF"/>
    <w:rsid w:val="0012673D"/>
    <w:rsid w:val="001632C9"/>
    <w:rsid w:val="00180A97"/>
    <w:rsid w:val="001B1380"/>
    <w:rsid w:val="001C1BDA"/>
    <w:rsid w:val="001C2EDD"/>
    <w:rsid w:val="001C68A1"/>
    <w:rsid w:val="001E1AE6"/>
    <w:rsid w:val="00257D17"/>
    <w:rsid w:val="00257FF3"/>
    <w:rsid w:val="00272498"/>
    <w:rsid w:val="00280FF2"/>
    <w:rsid w:val="00282019"/>
    <w:rsid w:val="0028388E"/>
    <w:rsid w:val="00296841"/>
    <w:rsid w:val="00317E4F"/>
    <w:rsid w:val="0032470E"/>
    <w:rsid w:val="00331667"/>
    <w:rsid w:val="00335F83"/>
    <w:rsid w:val="003400C9"/>
    <w:rsid w:val="003534A1"/>
    <w:rsid w:val="00383198"/>
    <w:rsid w:val="003852CC"/>
    <w:rsid w:val="0039712A"/>
    <w:rsid w:val="003D4229"/>
    <w:rsid w:val="003E1172"/>
    <w:rsid w:val="004969FC"/>
    <w:rsid w:val="00497B8B"/>
    <w:rsid w:val="004C323C"/>
    <w:rsid w:val="004D4403"/>
    <w:rsid w:val="004F032B"/>
    <w:rsid w:val="005D3FA3"/>
    <w:rsid w:val="005E2A61"/>
    <w:rsid w:val="005F7926"/>
    <w:rsid w:val="006263F3"/>
    <w:rsid w:val="00632D3D"/>
    <w:rsid w:val="00637CFE"/>
    <w:rsid w:val="00653C2C"/>
    <w:rsid w:val="00664485"/>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7BC2"/>
    <w:rsid w:val="007E02E0"/>
    <w:rsid w:val="008522E3"/>
    <w:rsid w:val="008B1F04"/>
    <w:rsid w:val="008E4860"/>
    <w:rsid w:val="0090381F"/>
    <w:rsid w:val="009159D2"/>
    <w:rsid w:val="009347F9"/>
    <w:rsid w:val="00942B3E"/>
    <w:rsid w:val="00957CFE"/>
    <w:rsid w:val="009D26EE"/>
    <w:rsid w:val="009D57F7"/>
    <w:rsid w:val="009F248E"/>
    <w:rsid w:val="00A17E2A"/>
    <w:rsid w:val="00A224EC"/>
    <w:rsid w:val="00A41B33"/>
    <w:rsid w:val="00A44ED5"/>
    <w:rsid w:val="00A65AD4"/>
    <w:rsid w:val="00AB673D"/>
    <w:rsid w:val="00AC4F6E"/>
    <w:rsid w:val="00B034FB"/>
    <w:rsid w:val="00B122C7"/>
    <w:rsid w:val="00B301B6"/>
    <w:rsid w:val="00B53CEA"/>
    <w:rsid w:val="00B84F2B"/>
    <w:rsid w:val="00C37335"/>
    <w:rsid w:val="00C40840"/>
    <w:rsid w:val="00C50B16"/>
    <w:rsid w:val="00D264B0"/>
    <w:rsid w:val="00D36CE1"/>
    <w:rsid w:val="00D40E8D"/>
    <w:rsid w:val="00D43F15"/>
    <w:rsid w:val="00D55AFB"/>
    <w:rsid w:val="00D77FB6"/>
    <w:rsid w:val="00D80353"/>
    <w:rsid w:val="00D83EC4"/>
    <w:rsid w:val="00DA0B1C"/>
    <w:rsid w:val="00DA4F33"/>
    <w:rsid w:val="00DC453E"/>
    <w:rsid w:val="00DC766F"/>
    <w:rsid w:val="00DE7511"/>
    <w:rsid w:val="00E006CD"/>
    <w:rsid w:val="00E37511"/>
    <w:rsid w:val="00E7431F"/>
    <w:rsid w:val="00E86473"/>
    <w:rsid w:val="00EA5153"/>
    <w:rsid w:val="00ED4154"/>
    <w:rsid w:val="00F042EF"/>
    <w:rsid w:val="00F1633E"/>
    <w:rsid w:val="00F170F4"/>
    <w:rsid w:val="00F24149"/>
    <w:rsid w:val="00F31D5C"/>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5B30"/>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DCRI-01</cp:lastModifiedBy>
  <cp:revision>91</cp:revision>
  <dcterms:created xsi:type="dcterms:W3CDTF">2015-09-20T17:10:00Z</dcterms:created>
  <dcterms:modified xsi:type="dcterms:W3CDTF">2018-07-18T16:07:00Z</dcterms:modified>
</cp:coreProperties>
</file>