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jc w:val="center"/>
      </w:pPr>
    </w:p>
    <w:p w:rsidR="003E1172" w:rsidRPr="006F2604" w:rsidRDefault="003E1172" w:rsidP="006F2604">
      <w:pPr>
        <w:pStyle w:val="Default"/>
      </w:pPr>
    </w:p>
    <w:p w:rsidR="004D4403" w:rsidRPr="006F2604" w:rsidRDefault="004D4403" w:rsidP="006F2604">
      <w:pPr>
        <w:pStyle w:val="Default"/>
        <w:jc w:val="center"/>
        <w:rPr>
          <w:b/>
        </w:rPr>
      </w:pPr>
      <w:r w:rsidRPr="006F2604">
        <w:rPr>
          <w:b/>
        </w:rPr>
        <w:t xml:space="preserve">Resolution number </w:t>
      </w:r>
      <w:r w:rsidR="00B43FA0" w:rsidRPr="006F2604">
        <w:rPr>
          <w:b/>
        </w:rPr>
        <w:t>….</w:t>
      </w:r>
      <w:r w:rsidRPr="006F2604">
        <w:rPr>
          <w:b/>
        </w:rPr>
        <w:t>/</w:t>
      </w:r>
      <w:r w:rsidR="00A56C99">
        <w:rPr>
          <w:b/>
        </w:rPr>
        <w:t>28.06</w:t>
      </w:r>
      <w:r w:rsidR="003F2514">
        <w:rPr>
          <w:b/>
        </w:rPr>
        <w:t>.2018</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A56C99" w:rsidRPr="00A56C99" w:rsidRDefault="004D4403" w:rsidP="00A56C99">
      <w:pPr>
        <w:pStyle w:val="Default"/>
        <w:jc w:val="both"/>
      </w:pPr>
      <w:r w:rsidRPr="006F2604">
        <w:t xml:space="preserve">Today, </w:t>
      </w:r>
      <w:r w:rsidR="00A56C99">
        <w:t xml:space="preserve">28 </w:t>
      </w:r>
      <w:proofErr w:type="spellStart"/>
      <w:proofErr w:type="gramStart"/>
      <w:r w:rsidR="00A56C99">
        <w:t>june</w:t>
      </w:r>
      <w:proofErr w:type="spellEnd"/>
      <w:proofErr w:type="gramEnd"/>
      <w:r w:rsidR="003F2514">
        <w:t xml:space="preserve"> 2018</w:t>
      </w:r>
      <w:r w:rsidRPr="006F2604">
        <w:t xml:space="preserve">, </w:t>
      </w:r>
      <w:r w:rsidR="00B43FA0" w:rsidRPr="006F2604">
        <w:t>1</w:t>
      </w:r>
      <w:r w:rsidR="00A56C99">
        <w:t>2</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A56C99" w:rsidRPr="00A56C99">
        <w:rPr>
          <w:rFonts w:eastAsia="Times New Roman"/>
          <w:color w:val="auto"/>
          <w:lang w:val="en-GB"/>
        </w:rPr>
        <w:t xml:space="preserve">Hotel Ramada Plaza, Australia Room, 3-5 </w:t>
      </w:r>
      <w:proofErr w:type="spellStart"/>
      <w:r w:rsidR="00A56C99" w:rsidRPr="00A56C99">
        <w:rPr>
          <w:rFonts w:eastAsia="Times New Roman"/>
          <w:color w:val="auto"/>
          <w:lang w:val="en-GB"/>
        </w:rPr>
        <w:t>Poligrafiei</w:t>
      </w:r>
      <w:proofErr w:type="spellEnd"/>
      <w:r w:rsidR="00A56C99" w:rsidRPr="00A56C99">
        <w:rPr>
          <w:rFonts w:eastAsia="Times New Roman"/>
          <w:color w:val="auto"/>
          <w:lang w:val="en-GB"/>
        </w:rPr>
        <w:t xml:space="preserve"> street</w:t>
      </w:r>
    </w:p>
    <w:p w:rsidR="00F80241" w:rsidRPr="006F2604" w:rsidRDefault="00F66200" w:rsidP="006F2604">
      <w:pPr>
        <w:pStyle w:val="Default"/>
        <w:jc w:val="both"/>
      </w:pPr>
      <w:r w:rsidRPr="006F2604">
        <w:rPr>
          <w:rFonts w:eastAsia="Calibri"/>
          <w:color w:val="auto"/>
        </w:rPr>
        <w:t xml:space="preserve"> Bucharest </w:t>
      </w:r>
      <w:r w:rsidR="004D4403" w:rsidRPr="006F2604">
        <w:t xml:space="preserve">the </w:t>
      </w:r>
      <w:r w:rsidR="00713AEA" w:rsidRPr="006F2604">
        <w:t>E</w:t>
      </w:r>
      <w:r w:rsidR="004D4403" w:rsidRPr="006F2604">
        <w:t xml:space="preserve">GMS was opened by the President of the meeting, Mr. </w:t>
      </w:r>
      <w:r w:rsidR="006B3290" w:rsidRPr="006F2604">
        <w:t xml:space="preserve">Iulian Robert </w:t>
      </w:r>
      <w:proofErr w:type="gramStart"/>
      <w:r w:rsidR="006B3290" w:rsidRPr="006F2604">
        <w:t xml:space="preserve">TUDORACHE </w:t>
      </w:r>
      <w:r w:rsidR="004D4403" w:rsidRPr="006F2604">
        <w:t xml:space="preserve"> in</w:t>
      </w:r>
      <w:proofErr w:type="gramEnd"/>
      <w:r w:rsidR="004D4403" w:rsidRPr="006F2604">
        <w:t xml:space="preserve"> his capacity of President of the Board of Directors.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Pr="006F2604"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0C76C6" w:rsidRPr="006F2604">
        <w:t>……..</w:t>
      </w:r>
      <w:r w:rsidR="001D3AA3" w:rsidRPr="006F2604">
        <w:t xml:space="preserve"> </w:t>
      </w:r>
      <w:proofErr w:type="gramStart"/>
      <w:r w:rsidR="001D3AA3" w:rsidRPr="006F2604">
        <w:t>of</w:t>
      </w:r>
      <w:proofErr w:type="gramEnd"/>
      <w:r w:rsidRPr="006F2604">
        <w:t xml:space="preserve"> </w:t>
      </w:r>
      <w:r w:rsidR="00105011">
        <w:t>………..</w:t>
      </w:r>
      <w:r w:rsidR="00A21B35" w:rsidRPr="006F2604">
        <w:t xml:space="preserve">, in the </w:t>
      </w:r>
      <w:r w:rsidR="00105011">
        <w:t>………….</w:t>
      </w:r>
      <w:r w:rsidRPr="006F2604">
        <w:t xml:space="preserve"> newspaper, number </w:t>
      </w:r>
      <w:r w:rsidR="000C76C6" w:rsidRPr="006F2604">
        <w:rPr>
          <w:lang w:val="nl-NL"/>
        </w:rPr>
        <w:t>.......</w:t>
      </w:r>
      <w:r w:rsidR="00850EDD" w:rsidRPr="006F2604">
        <w:rPr>
          <w:lang w:val="nl-NL"/>
        </w:rPr>
        <w:t xml:space="preserve"> </w:t>
      </w:r>
      <w:r w:rsidRPr="006F2604">
        <w:t xml:space="preserve"> of </w:t>
      </w:r>
      <w:r w:rsidR="00105011">
        <w:t>…………..</w:t>
      </w:r>
      <w:r w:rsidRPr="006F2604">
        <w:t xml:space="preserve"> </w:t>
      </w:r>
      <w:proofErr w:type="gramStart"/>
      <w:r w:rsidRPr="006F2604">
        <w:t>and</w:t>
      </w:r>
      <w:proofErr w:type="gramEnd"/>
      <w:r w:rsidRPr="006F2604">
        <w:t xml:space="preserve">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Pr="006F2604" w:rsidRDefault="00F80241" w:rsidP="006F2604">
      <w:pPr>
        <w:pStyle w:val="Default"/>
        <w:jc w:val="both"/>
      </w:pPr>
    </w:p>
    <w:p w:rsidR="00947021" w:rsidRPr="006F2604" w:rsidRDefault="0034629E" w:rsidP="004E0508">
      <w:pPr>
        <w:pStyle w:val="Default"/>
        <w:numPr>
          <w:ilvl w:val="0"/>
          <w:numId w:val="1"/>
        </w:numPr>
        <w:jc w:val="both"/>
        <w:rPr>
          <w:b/>
        </w:rPr>
      </w:pPr>
      <w:r w:rsidRPr="006F2604">
        <w:rPr>
          <w:b/>
        </w:rPr>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lastRenderedPageBreak/>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400290">
        <w:rPr>
          <w:rFonts w:ascii="Times New Roman" w:hAnsi="Times New Roman" w:cs="Times New Roman"/>
          <w:sz w:val="24"/>
          <w:szCs w:val="24"/>
        </w:rPr>
        <w:t xml:space="preserve"> </w:t>
      </w:r>
      <w:bookmarkStart w:id="0" w:name="_GoBack"/>
      <w:bookmarkEnd w:id="0"/>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A56C99" w:rsidRPr="00A56C99" w:rsidRDefault="003518F6" w:rsidP="00A56C99">
      <w:pPr>
        <w:pStyle w:val="ListParagraph"/>
        <w:numPr>
          <w:ilvl w:val="0"/>
          <w:numId w:val="1"/>
        </w:numPr>
        <w:ind w:left="0"/>
        <w:jc w:val="both"/>
        <w:rPr>
          <w:rFonts w:ascii="Times New Roman" w:hAnsi="Times New Roman" w:cs="Times New Roman"/>
          <w:sz w:val="24"/>
          <w:szCs w:val="24"/>
          <w:lang w:val="en-GB"/>
        </w:rPr>
      </w:pPr>
      <w:r w:rsidRPr="003F2514">
        <w:rPr>
          <w:rFonts w:ascii="Times New Roman" w:hAnsi="Times New Roman" w:cs="Times New Roman"/>
          <w:b/>
          <w:sz w:val="24"/>
          <w:szCs w:val="24"/>
          <w:lang w:val="en-GB"/>
        </w:rPr>
        <w:t xml:space="preserve">The </w:t>
      </w:r>
      <w:r w:rsidR="00E370F2" w:rsidRPr="003F2514">
        <w:rPr>
          <w:rFonts w:ascii="Times New Roman" w:hAnsi="Times New Roman" w:cs="Times New Roman"/>
          <w:b/>
          <w:sz w:val="24"/>
          <w:szCs w:val="24"/>
          <w:lang w:val="en-GB"/>
        </w:rPr>
        <w:t xml:space="preserve">approval </w:t>
      </w:r>
      <w:r w:rsidR="00A56C99" w:rsidRPr="00A56C99">
        <w:rPr>
          <w:rFonts w:ascii="Times New Roman" w:hAnsi="Times New Roman" w:cs="Times New Roman"/>
          <w:b/>
          <w:sz w:val="24"/>
          <w:szCs w:val="24"/>
          <w:lang w:val="en-GB"/>
        </w:rPr>
        <w:t xml:space="preserve">of the </w:t>
      </w:r>
      <w:r w:rsidR="00A56C99" w:rsidRPr="00A56C99">
        <w:rPr>
          <w:rFonts w:ascii="Times New Roman" w:hAnsi="Times New Roman" w:cs="Times New Roman"/>
          <w:sz w:val="24"/>
          <w:szCs w:val="24"/>
          <w:lang w:val="en-GB"/>
        </w:rPr>
        <w:t xml:space="preserve">procurement of legal and financial assistance/consultancy services in relation to the Project </w:t>
      </w:r>
      <w:proofErr w:type="spellStart"/>
      <w:r w:rsidR="00A56C99" w:rsidRPr="00A56C99">
        <w:rPr>
          <w:rFonts w:ascii="Times New Roman" w:hAnsi="Times New Roman" w:cs="Times New Roman"/>
          <w:sz w:val="24"/>
          <w:szCs w:val="24"/>
          <w:lang w:val="en-GB"/>
        </w:rPr>
        <w:t>Cernavoda</w:t>
      </w:r>
      <w:proofErr w:type="spellEnd"/>
      <w:r w:rsidR="00A56C99" w:rsidRPr="00A56C99">
        <w:rPr>
          <w:rFonts w:ascii="Times New Roman" w:hAnsi="Times New Roman" w:cs="Times New Roman"/>
          <w:sz w:val="24"/>
          <w:szCs w:val="24"/>
          <w:lang w:val="en-GB"/>
        </w:rPr>
        <w:t xml:space="preserve"> NPP Units 3 and 4.</w:t>
      </w:r>
    </w:p>
    <w:p w:rsidR="00A56C99" w:rsidRPr="00A56C99" w:rsidRDefault="00A56C99" w:rsidP="00A56C99">
      <w:pPr>
        <w:pStyle w:val="ListParagraph"/>
        <w:ind w:left="420"/>
        <w:jc w:val="both"/>
        <w:rPr>
          <w:rFonts w:ascii="Times New Roman" w:hAnsi="Times New Roman" w:cs="Times New Roman"/>
          <w:sz w:val="24"/>
          <w:szCs w:val="24"/>
          <w:lang w:val="ro-RO"/>
        </w:rPr>
      </w:pPr>
    </w:p>
    <w:p w:rsidR="003518F6" w:rsidRPr="00A56C99" w:rsidRDefault="003518F6" w:rsidP="00A56C99">
      <w:pPr>
        <w:pStyle w:val="ListParagraph"/>
        <w:ind w:left="0"/>
        <w:rPr>
          <w:rFonts w:ascii="Times New Roman" w:hAnsi="Times New Roman" w:cs="Times New Roman"/>
          <w:sz w:val="24"/>
          <w:szCs w:val="24"/>
        </w:rPr>
      </w:pPr>
      <w:r w:rsidRPr="00A56C99">
        <w:rPr>
          <w:rFonts w:ascii="Times New Roman" w:hAnsi="Times New Roman" w:cs="Times New Roman"/>
          <w:sz w:val="24"/>
          <w:szCs w:val="24"/>
          <w:lang w:val="ro-RO"/>
        </w:rPr>
        <w:t>In the presence of the shareholders representing .....of the share capital and .....of the voting rights,</w:t>
      </w:r>
      <w:r w:rsidRPr="00A56C99">
        <w:rPr>
          <w:rFonts w:ascii="Times New Roman" w:hAnsi="Times New Roman" w:cs="Times New Roman"/>
          <w:sz w:val="24"/>
          <w:szCs w:val="24"/>
        </w:rPr>
        <w:t xml:space="preserve"> this item is adopted  with ……….. </w:t>
      </w:r>
      <w:proofErr w:type="gramStart"/>
      <w:r w:rsidRPr="00A56C99">
        <w:rPr>
          <w:rFonts w:ascii="Times New Roman" w:hAnsi="Times New Roman" w:cs="Times New Roman"/>
          <w:sz w:val="24"/>
          <w:szCs w:val="24"/>
        </w:rPr>
        <w:t>votes</w:t>
      </w:r>
      <w:proofErr w:type="gramEnd"/>
      <w:r w:rsidRPr="00A56C99">
        <w:rPr>
          <w:rFonts w:ascii="Times New Roman" w:hAnsi="Times New Roman" w:cs="Times New Roman"/>
          <w:sz w:val="24"/>
          <w:szCs w:val="24"/>
        </w:rPr>
        <w:t xml:space="preserve"> representing ……………% of the total votes held by the present or represented shareholders, in compliance with the provisions under </w:t>
      </w:r>
      <w:r w:rsidR="00A56C99" w:rsidRPr="00A56C99">
        <w:rPr>
          <w:rFonts w:ascii="Times New Roman" w:hAnsi="Times New Roman" w:cs="Times New Roman"/>
          <w:sz w:val="24"/>
          <w:szCs w:val="24"/>
        </w:rPr>
        <w:t xml:space="preserve">Art. </w:t>
      </w:r>
      <w:proofErr w:type="gramStart"/>
      <w:r w:rsidR="00A56C99" w:rsidRPr="00A56C99">
        <w:rPr>
          <w:rFonts w:ascii="Times New Roman" w:hAnsi="Times New Roman" w:cs="Times New Roman"/>
          <w:sz w:val="24"/>
          <w:szCs w:val="24"/>
        </w:rPr>
        <w:t>16</w:t>
      </w:r>
      <w:proofErr w:type="gramEnd"/>
      <w:r w:rsidR="00A56C99" w:rsidRPr="00A56C99">
        <w:rPr>
          <w:rFonts w:ascii="Times New Roman" w:hAnsi="Times New Roman" w:cs="Times New Roman"/>
          <w:sz w:val="24"/>
          <w:szCs w:val="24"/>
        </w:rPr>
        <w:t xml:space="preserve"> </w:t>
      </w:r>
      <w:r w:rsidRPr="00A56C99">
        <w:rPr>
          <w:rFonts w:ascii="Times New Roman" w:hAnsi="Times New Roman" w:cs="Times New Roman"/>
          <w:sz w:val="24"/>
          <w:szCs w:val="24"/>
        </w:rPr>
        <w:t xml:space="preserve">of the Constitutive Act corroborated with the provisions under Art. 115 paragraph </w:t>
      </w:r>
      <w:proofErr w:type="gramStart"/>
      <w:r w:rsidRPr="00A56C99">
        <w:rPr>
          <w:rFonts w:ascii="Times New Roman" w:hAnsi="Times New Roman" w:cs="Times New Roman"/>
          <w:sz w:val="24"/>
          <w:szCs w:val="24"/>
        </w:rPr>
        <w:t>2</w:t>
      </w:r>
      <w:proofErr w:type="gramEnd"/>
      <w:r w:rsidRPr="00A56C99">
        <w:rPr>
          <w:rFonts w:ascii="Times New Roman" w:hAnsi="Times New Roman" w:cs="Times New Roman"/>
          <w:sz w:val="24"/>
          <w:szCs w:val="24"/>
        </w:rPr>
        <w:t xml:space="preserve"> of the Law No. 31/1990.</w:t>
      </w:r>
    </w:p>
    <w:p w:rsidR="00C41CE9" w:rsidRPr="006F2604" w:rsidRDefault="00C41CE9"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C41CE9" w:rsidRPr="006F2604" w:rsidRDefault="00C41CE9"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Pr="006F2604" w:rsidRDefault="003518F6" w:rsidP="006F2604">
      <w:pPr>
        <w:tabs>
          <w:tab w:val="left" w:pos="270"/>
        </w:tabs>
        <w:spacing w:after="0" w:line="240" w:lineRule="auto"/>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793080" w:rsidRPr="006F2604" w:rsidRDefault="00793080" w:rsidP="006F2604">
      <w:pPr>
        <w:tabs>
          <w:tab w:val="left" w:pos="270"/>
        </w:tabs>
        <w:spacing w:after="0" w:line="240" w:lineRule="auto"/>
        <w:jc w:val="both"/>
        <w:rPr>
          <w:rFonts w:ascii="Times New Roman" w:hAnsi="Times New Roman" w:cs="Times New Roman"/>
          <w:sz w:val="24"/>
          <w:szCs w:val="24"/>
        </w:rPr>
      </w:pPr>
    </w:p>
    <w:p w:rsidR="003518F6" w:rsidRPr="006F2604" w:rsidRDefault="009D26EE" w:rsidP="004E0508">
      <w:pPr>
        <w:pStyle w:val="ListParagraph"/>
        <w:numPr>
          <w:ilvl w:val="0"/>
          <w:numId w:val="1"/>
        </w:numPr>
        <w:spacing w:line="240" w:lineRule="auto"/>
        <w:ind w:left="60"/>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w:t>
      </w:r>
      <w:r w:rsidR="003518F6" w:rsidRPr="006F2604">
        <w:rPr>
          <w:rFonts w:ascii="Times New Roman" w:hAnsi="Times New Roman" w:cs="Times New Roman"/>
          <w:sz w:val="24"/>
          <w:szCs w:val="24"/>
        </w:rPr>
        <w:t xml:space="preserve">of the date </w:t>
      </w:r>
      <w:r w:rsidR="00A56C99">
        <w:rPr>
          <w:rFonts w:ascii="Times New Roman" w:hAnsi="Times New Roman" w:cs="Times New Roman"/>
          <w:b/>
          <w:sz w:val="24"/>
          <w:szCs w:val="24"/>
        </w:rPr>
        <w:t>17.07</w:t>
      </w:r>
      <w:r w:rsidR="00793080" w:rsidRPr="006F2604">
        <w:rPr>
          <w:rFonts w:ascii="Times New Roman" w:hAnsi="Times New Roman" w:cs="Times New Roman"/>
          <w:b/>
          <w:sz w:val="24"/>
          <w:szCs w:val="24"/>
        </w:rPr>
        <w:t>.2018</w:t>
      </w:r>
      <w:r w:rsidR="003518F6" w:rsidRPr="006F2604">
        <w:rPr>
          <w:rFonts w:ascii="Times New Roman" w:hAnsi="Times New Roman" w:cs="Times New Roman"/>
          <w:sz w:val="24"/>
          <w:szCs w:val="24"/>
        </w:rPr>
        <w:t xml:space="preserve"> </w:t>
      </w:r>
      <w:r w:rsidR="003518F6" w:rsidRPr="006F2604">
        <w:rPr>
          <w:rFonts w:ascii="Times New Roman" w:hAnsi="Times New Roman" w:cs="Times New Roman"/>
          <w:b/>
          <w:sz w:val="24"/>
          <w:szCs w:val="24"/>
        </w:rPr>
        <w:t>as registration date</w:t>
      </w:r>
      <w:r w:rsidR="003518F6" w:rsidRPr="006F2604">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3518F6" w:rsidRPr="006F2604">
        <w:rPr>
          <w:rFonts w:ascii="Times New Roman" w:hAnsi="Times New Roman" w:cs="Times New Roman"/>
          <w:sz w:val="24"/>
          <w:szCs w:val="24"/>
        </w:rPr>
        <w:t>will be affected</w:t>
      </w:r>
      <w:proofErr w:type="gramEnd"/>
      <w:r w:rsidR="003518F6" w:rsidRPr="006F2604">
        <w:rPr>
          <w:rFonts w:ascii="Times New Roman" w:hAnsi="Times New Roman" w:cs="Times New Roman"/>
          <w:sz w:val="24"/>
          <w:szCs w:val="24"/>
        </w:rPr>
        <w:t xml:space="preserve"> by the resolutions of the EGMS.  </w:t>
      </w:r>
    </w:p>
    <w:p w:rsidR="00C41CE9" w:rsidRPr="006F2604" w:rsidRDefault="00C41CE9" w:rsidP="006F2604">
      <w:pPr>
        <w:pStyle w:val="ListParagraph"/>
        <w:spacing w:line="240" w:lineRule="auto"/>
        <w:ind w:left="60"/>
        <w:jc w:val="both"/>
        <w:rPr>
          <w:rFonts w:ascii="Times New Roman" w:hAnsi="Times New Roman" w:cs="Times New Roman"/>
          <w:sz w:val="24"/>
          <w:szCs w:val="24"/>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A56C99">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9D26EE"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4E0508">
      <w:pPr>
        <w:pStyle w:val="ListParagraph"/>
        <w:numPr>
          <w:ilvl w:val="0"/>
          <w:numId w:val="1"/>
        </w:numPr>
        <w:spacing w:line="240" w:lineRule="auto"/>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of the date </w:t>
      </w:r>
      <w:r w:rsidR="00A56C99">
        <w:rPr>
          <w:rFonts w:ascii="Times New Roman" w:hAnsi="Times New Roman" w:cs="Times New Roman"/>
          <w:b/>
          <w:sz w:val="24"/>
          <w:szCs w:val="24"/>
        </w:rPr>
        <w:t>16.07</w:t>
      </w:r>
      <w:r w:rsidR="00793080" w:rsidRPr="006F2604">
        <w:rPr>
          <w:rFonts w:ascii="Times New Roman" w:hAnsi="Times New Roman" w:cs="Times New Roman"/>
          <w:b/>
          <w:sz w:val="24"/>
          <w:szCs w:val="24"/>
        </w:rPr>
        <w:t>.2018</w:t>
      </w:r>
      <w:r w:rsidRPr="006F2604">
        <w:rPr>
          <w:rFonts w:ascii="Times New Roman" w:hAnsi="Times New Roman" w:cs="Times New Roman"/>
          <w:sz w:val="24"/>
          <w:szCs w:val="24"/>
        </w:rPr>
        <w:t xml:space="preserve"> as „</w:t>
      </w:r>
      <w:proofErr w:type="spellStart"/>
      <w:r w:rsidRPr="006F2604">
        <w:rPr>
          <w:rFonts w:ascii="Times New Roman" w:hAnsi="Times New Roman" w:cs="Times New Roman"/>
          <w:sz w:val="24"/>
          <w:szCs w:val="24"/>
        </w:rPr>
        <w:t>ex date</w:t>
      </w:r>
      <w:proofErr w:type="spellEnd"/>
      <w:r w:rsidRPr="006F2604">
        <w:rPr>
          <w:rFonts w:ascii="Times New Roman" w:hAnsi="Times New Roman" w:cs="Times New Roman"/>
          <w:sz w:val="24"/>
          <w:szCs w:val="24"/>
        </w:rPr>
        <w:t xml:space="preserve">”, namely the date prior to the registration date on which the financial </w:t>
      </w:r>
      <w:proofErr w:type="gramStart"/>
      <w:r w:rsidRPr="006F2604">
        <w:rPr>
          <w:rFonts w:ascii="Times New Roman" w:hAnsi="Times New Roman" w:cs="Times New Roman"/>
          <w:sz w:val="24"/>
          <w:szCs w:val="24"/>
        </w:rPr>
        <w:t>instruments which</w:t>
      </w:r>
      <w:proofErr w:type="gramEnd"/>
      <w:r w:rsidRPr="006F2604">
        <w:rPr>
          <w:rFonts w:ascii="Times New Roman" w:hAnsi="Times New Roman" w:cs="Times New Roman"/>
          <w:sz w:val="24"/>
          <w:szCs w:val="24"/>
        </w:rPr>
        <w:t xml:space="preserve"> make up the object of the company’s resolutions are traded without the rights derived from the resolution, in compliance with the provisions of art.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letter f) from the Rules and Regulations number 6/2009 with the subsequent amendments. </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3518F6" w:rsidRPr="006F2604" w:rsidRDefault="003518F6" w:rsidP="006F2604">
      <w:pPr>
        <w:pStyle w:val="ListParagraph"/>
        <w:tabs>
          <w:tab w:val="left" w:pos="270"/>
        </w:tabs>
        <w:spacing w:line="240" w:lineRule="auto"/>
        <w:ind w:left="0"/>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A56C99">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C41CE9" w:rsidRPr="006F2604" w:rsidRDefault="00C41CE9" w:rsidP="006F2604">
      <w:pPr>
        <w:pStyle w:val="ListParagraph"/>
        <w:spacing w:line="240" w:lineRule="auto"/>
        <w:ind w:left="420"/>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“for”</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“against”</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“abstain</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Pr="006F2604" w:rsidRDefault="003518F6" w:rsidP="004E0508">
      <w:pPr>
        <w:pStyle w:val="ListParagraph"/>
        <w:numPr>
          <w:ilvl w:val="0"/>
          <w:numId w:val="2"/>
        </w:numPr>
        <w:spacing w:line="240" w:lineRule="auto"/>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7E70F7" w:rsidRPr="006F2604" w:rsidRDefault="009D26EE" w:rsidP="004E0508">
      <w:pPr>
        <w:pStyle w:val="ListParagraph"/>
        <w:numPr>
          <w:ilvl w:val="0"/>
          <w:numId w:val="1"/>
        </w:numPr>
        <w:spacing w:line="240" w:lineRule="auto"/>
        <w:ind w:left="60" w:hanging="450"/>
        <w:jc w:val="both"/>
        <w:rPr>
          <w:rFonts w:ascii="Times New Roman" w:hAnsi="Times New Roman" w:cs="Times New Roman"/>
          <w:sz w:val="24"/>
          <w:szCs w:val="24"/>
          <w:lang w:val="en-GB"/>
        </w:rPr>
      </w:pPr>
      <w:proofErr w:type="gramStart"/>
      <w:r w:rsidRPr="006F2604">
        <w:rPr>
          <w:rFonts w:ascii="Times New Roman" w:hAnsi="Times New Roman" w:cs="Times New Roman"/>
          <w:b/>
          <w:sz w:val="24"/>
          <w:szCs w:val="24"/>
        </w:rPr>
        <w:t>The empowerment</w:t>
      </w:r>
      <w:r w:rsidR="00CB7E7B" w:rsidRPr="006F2604">
        <w:rPr>
          <w:rFonts w:ascii="Times New Roman" w:hAnsi="Times New Roman" w:cs="Times New Roman"/>
          <w:sz w:val="24"/>
          <w:szCs w:val="24"/>
        </w:rPr>
        <w:t xml:space="preserve"> </w:t>
      </w:r>
      <w:r w:rsidR="007E70F7" w:rsidRPr="006F2604">
        <w:rPr>
          <w:rFonts w:ascii="Times New Roman" w:hAnsi="Times New Roman" w:cs="Times New Roman"/>
          <w:sz w:val="24"/>
          <w:szCs w:val="24"/>
          <w:lang w:val="en-GB"/>
        </w:rPr>
        <w:t>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7E70F7" w:rsidRPr="006F2604">
        <w:rPr>
          <w:rFonts w:ascii="Times New Roman" w:hAnsi="Times New Roman" w:cs="Times New Roman"/>
          <w:sz w:val="24"/>
          <w:szCs w:val="24"/>
          <w:lang w:val="en-GB"/>
        </w:rPr>
        <w:t xml:space="preserve"> The President of the Board of Directors may delegate all or part of the powers mentioned above to anyone competent to fulfil this mandate. </w:t>
      </w:r>
    </w:p>
    <w:p w:rsidR="007E70F7" w:rsidRPr="006F2604" w:rsidRDefault="007E70F7" w:rsidP="006F2604">
      <w:pPr>
        <w:pStyle w:val="ListParagraph"/>
        <w:spacing w:line="240" w:lineRule="auto"/>
        <w:ind w:left="60"/>
        <w:rPr>
          <w:rFonts w:ascii="Times New Roman" w:hAnsi="Times New Roman" w:cs="Times New Roman"/>
          <w:sz w:val="24"/>
          <w:szCs w:val="24"/>
          <w:lang w:val="en-GB"/>
        </w:rPr>
      </w:pPr>
    </w:p>
    <w:p w:rsidR="003518F6" w:rsidRPr="006F2604" w:rsidRDefault="003518F6" w:rsidP="006F2604">
      <w:pPr>
        <w:pStyle w:val="ListParagraph"/>
        <w:spacing w:line="240" w:lineRule="auto"/>
        <w:ind w:left="60"/>
        <w:jc w:val="both"/>
        <w:rPr>
          <w:rFonts w:ascii="Times New Roman" w:hAnsi="Times New Roman" w:cs="Times New Roman"/>
          <w:sz w:val="24"/>
          <w:szCs w:val="24"/>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A56C99">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6F2604">
      <w:pPr>
        <w:tabs>
          <w:tab w:val="left" w:pos="270"/>
        </w:tabs>
        <w:spacing w:after="0" w:line="240" w:lineRule="auto"/>
        <w:ind w:left="1080"/>
        <w:jc w:val="both"/>
        <w:rPr>
          <w:rFonts w:ascii="Times New Roman" w:hAnsi="Times New Roman" w:cs="Times New Roman"/>
          <w:sz w:val="24"/>
          <w:szCs w:val="24"/>
        </w:rPr>
      </w:pPr>
    </w:p>
    <w:p w:rsidR="006117AB" w:rsidRDefault="00674260"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6F2604" w:rsidRPr="006F2604" w:rsidRDefault="006F2604" w:rsidP="006F2604">
      <w:pPr>
        <w:tabs>
          <w:tab w:val="left" w:pos="270"/>
        </w:tabs>
        <w:spacing w:line="240" w:lineRule="auto"/>
        <w:ind w:left="720" w:hanging="720"/>
        <w:jc w:val="both"/>
        <w:rPr>
          <w:rFonts w:ascii="Times New Roman" w:hAnsi="Times New Roman" w:cs="Times New Roman"/>
          <w:sz w:val="24"/>
          <w:szCs w:val="24"/>
        </w:rPr>
      </w:pPr>
    </w:p>
    <w:p w:rsidR="00B56678" w:rsidRPr="006F2604" w:rsidRDefault="00B93A44"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PRESIDENT OF</w:t>
      </w:r>
      <w:r w:rsidR="00B56678" w:rsidRPr="006F2604">
        <w:rPr>
          <w:rFonts w:ascii="Times New Roman" w:hAnsi="Times New Roman" w:cs="Times New Roman"/>
          <w:sz w:val="24"/>
          <w:szCs w:val="24"/>
        </w:rPr>
        <w:t xml:space="preserve"> THE BOARD OF DIRECTORS</w:t>
      </w:r>
    </w:p>
    <w:p w:rsidR="00B56678" w:rsidRPr="006F2604" w:rsidRDefault="003518F6"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p>
    <w:p w:rsidR="006117AB" w:rsidRPr="006F2604" w:rsidRDefault="006117AB" w:rsidP="006F2604">
      <w:pPr>
        <w:spacing w:line="240" w:lineRule="auto"/>
        <w:rPr>
          <w:rFonts w:ascii="Times New Roman" w:hAnsi="Times New Roman" w:cs="Times New Roman"/>
          <w:sz w:val="24"/>
          <w:szCs w:val="24"/>
        </w:rPr>
      </w:pPr>
    </w:p>
    <w:p w:rsidR="004E0508" w:rsidRDefault="00B56678"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SECRETARY OF THE MEETING</w:t>
      </w: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ANNEX TO THE CONVENING NOTICE OF THE ORDINARY AND EXTRAORDINARY General Meeting of Shareholders OF S.N. NUCLEARELECTRICA S.A.</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MODIFICATIONS AND ADDITIONS TO THE SNN ARTICLES OF INCORPORATION</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 It is hereby changes the name of the </w:t>
      </w:r>
      <w:r w:rsidRPr="004E0508">
        <w:rPr>
          <w:rFonts w:ascii="Times New Roman" w:eastAsia="Times New Roman" w:hAnsi="Times New Roman" w:cs="Times New Roman"/>
          <w:b/>
          <w:sz w:val="24"/>
          <w:szCs w:val="24"/>
        </w:rPr>
        <w:t>ARTICLES OF INCORPORATION</w:t>
      </w:r>
      <w:r w:rsidRPr="004E0508">
        <w:rPr>
          <w:rFonts w:ascii="Times New Roman" w:eastAsia="Times New Roman" w:hAnsi="Times New Roman" w:cs="Times New Roman"/>
          <w:sz w:val="24"/>
          <w:szCs w:val="24"/>
        </w:rPr>
        <w:t xml:space="preserve"> of </w:t>
      </w:r>
      <w:proofErr w:type="spellStart"/>
      <w:r w:rsidRPr="004E0508">
        <w:rPr>
          <w:rFonts w:ascii="Times New Roman" w:eastAsia="Times New Roman" w:hAnsi="Times New Roman" w:cs="Times New Roman"/>
          <w:sz w:val="24"/>
          <w:szCs w:val="24"/>
        </w:rPr>
        <w:t>S.N.Nuclearelectrica</w:t>
      </w:r>
      <w:proofErr w:type="spellEnd"/>
      <w:r w:rsidRPr="004E0508">
        <w:rPr>
          <w:rFonts w:ascii="Times New Roman" w:eastAsia="Times New Roman" w:hAnsi="Times New Roman" w:cs="Times New Roman"/>
          <w:sz w:val="24"/>
          <w:szCs w:val="24"/>
        </w:rPr>
        <w:t xml:space="preserve"> S.A as follows: “ARTICLES OF INCORPORATION of </w:t>
      </w:r>
      <w:proofErr w:type="spellStart"/>
      <w:r w:rsidRPr="004E0508">
        <w:rPr>
          <w:rFonts w:ascii="Times New Roman" w:eastAsia="Times New Roman" w:hAnsi="Times New Roman" w:cs="Times New Roman"/>
          <w:sz w:val="24"/>
          <w:szCs w:val="24"/>
        </w:rPr>
        <w:t>Societatea</w:t>
      </w:r>
      <w:proofErr w:type="spellEnd"/>
      <w:r w:rsidRPr="004E0508">
        <w:rPr>
          <w:rFonts w:ascii="Times New Roman" w:eastAsia="Times New Roman" w:hAnsi="Times New Roman" w:cs="Times New Roman"/>
          <w:sz w:val="24"/>
          <w:szCs w:val="24"/>
        </w:rPr>
        <w:t xml:space="preserve"> </w:t>
      </w:r>
      <w:proofErr w:type="spellStart"/>
      <w:r w:rsidRPr="004E0508">
        <w:rPr>
          <w:rFonts w:ascii="Times New Roman" w:eastAsia="Times New Roman" w:hAnsi="Times New Roman" w:cs="Times New Roman"/>
          <w:sz w:val="24"/>
          <w:szCs w:val="24"/>
        </w:rPr>
        <w:t>Nationala</w:t>
      </w:r>
      <w:proofErr w:type="spellEnd"/>
      <w:r w:rsidRPr="004E0508">
        <w:rPr>
          <w:rFonts w:ascii="Times New Roman" w:eastAsia="Times New Roman" w:hAnsi="Times New Roman" w:cs="Times New Roman"/>
          <w:sz w:val="24"/>
          <w:szCs w:val="24"/>
        </w:rPr>
        <w:t xml:space="preserve"> "</w:t>
      </w:r>
      <w:proofErr w:type="spellStart"/>
      <w:r w:rsidRPr="004E0508">
        <w:rPr>
          <w:rFonts w:ascii="Times New Roman" w:eastAsia="Times New Roman" w:hAnsi="Times New Roman" w:cs="Times New Roman"/>
          <w:sz w:val="24"/>
          <w:szCs w:val="24"/>
        </w:rPr>
        <w:t>Nuclearelectrica</w:t>
      </w:r>
      <w:proofErr w:type="spellEnd"/>
      <w:r w:rsidRPr="004E0508">
        <w:rPr>
          <w:rFonts w:ascii="Times New Roman" w:eastAsia="Times New Roman" w:hAnsi="Times New Roman" w:cs="Times New Roman"/>
          <w:sz w:val="24"/>
          <w:szCs w:val="24"/>
        </w:rPr>
        <w:t>" S.A. with subsequent amendments and additions registered until ..................</w:t>
      </w:r>
      <w:r w:rsidRPr="004E0508">
        <w:rPr>
          <w:rFonts w:ascii="Times New Roman" w:eastAsia="Times New Roman" w:hAnsi="Times New Roman" w:cs="Times New Roman"/>
          <w:b/>
          <w:sz w:val="24"/>
          <w:szCs w:val="24"/>
        </w:rPr>
        <w:t>2018</w:t>
      </w:r>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2.  It </w:t>
      </w:r>
      <w:proofErr w:type="gramStart"/>
      <w:r w:rsidRPr="004E0508">
        <w:rPr>
          <w:rFonts w:ascii="Times New Roman" w:eastAsia="Times New Roman" w:hAnsi="Times New Roman" w:cs="Times New Roman"/>
          <w:sz w:val="24"/>
          <w:szCs w:val="24"/>
        </w:rPr>
        <w:t>is hereby changed</w:t>
      </w:r>
      <w:proofErr w:type="gramEnd"/>
      <w:r w:rsidRPr="004E0508">
        <w:rPr>
          <w:rFonts w:ascii="Times New Roman" w:eastAsia="Times New Roman" w:hAnsi="Times New Roman" w:cs="Times New Roman"/>
          <w:sz w:val="24"/>
          <w:szCs w:val="24"/>
        </w:rPr>
        <w:t xml:space="preserve"> the paragraph (4) of </w:t>
      </w:r>
      <w:r w:rsidRPr="004E0508">
        <w:rPr>
          <w:rFonts w:ascii="Times New Roman" w:eastAsia="Times New Roman" w:hAnsi="Times New Roman" w:cs="Times New Roman"/>
          <w:b/>
          <w:sz w:val="24"/>
          <w:szCs w:val="24"/>
        </w:rPr>
        <w:t>ART. 5</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“Purpose and object of activity”</w:t>
      </w:r>
      <w:r w:rsidRPr="004E0508">
        <w:rPr>
          <w:rFonts w:ascii="Times New Roman" w:eastAsia="Times New Roman" w:hAnsi="Times New Roman" w:cs="Times New Roman"/>
          <w:sz w:val="24"/>
          <w:szCs w:val="24"/>
        </w:rPr>
        <w:t xml:space="preserve"> by eliminating the NACE code </w:t>
      </w:r>
      <w:proofErr w:type="gramStart"/>
      <w:r w:rsidRPr="004E0508">
        <w:rPr>
          <w:rFonts w:ascii="Times New Roman" w:eastAsia="Times New Roman" w:hAnsi="Times New Roman" w:cs="Times New Roman"/>
          <w:sz w:val="24"/>
          <w:szCs w:val="24"/>
        </w:rPr>
        <w:t>-  3512</w:t>
      </w:r>
      <w:proofErr w:type="gramEnd"/>
      <w:r w:rsidRPr="004E0508">
        <w:rPr>
          <w:rFonts w:ascii="Times New Roman" w:eastAsia="Times New Roman" w:hAnsi="Times New Roman" w:cs="Times New Roman"/>
          <w:sz w:val="24"/>
          <w:szCs w:val="24"/>
        </w:rPr>
        <w:t xml:space="preserve"> Transport of electrical energy.</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3. It is hereby changed </w:t>
      </w:r>
      <w:r w:rsidRPr="004E0508">
        <w:rPr>
          <w:rFonts w:ascii="Times New Roman" w:eastAsia="Times New Roman" w:hAnsi="Times New Roman" w:cs="Times New Roman"/>
          <w:b/>
          <w:sz w:val="24"/>
          <w:szCs w:val="24"/>
        </w:rPr>
        <w:t xml:space="preserve">ART. </w:t>
      </w:r>
      <w:proofErr w:type="gramStart"/>
      <w:r w:rsidRPr="004E0508">
        <w:rPr>
          <w:rFonts w:ascii="Times New Roman" w:eastAsia="Times New Roman" w:hAnsi="Times New Roman" w:cs="Times New Roman"/>
          <w:b/>
          <w:sz w:val="24"/>
          <w:szCs w:val="24"/>
        </w:rPr>
        <w:t>8</w:t>
      </w:r>
      <w:proofErr w:type="gramEnd"/>
      <w:r w:rsidRPr="004E0508">
        <w:rPr>
          <w:rFonts w:ascii="Times New Roman" w:eastAsia="Times New Roman" w:hAnsi="Times New Roman" w:cs="Times New Roman"/>
          <w:b/>
          <w:sz w:val="24"/>
          <w:szCs w:val="24"/>
        </w:rPr>
        <w:t xml:space="preserve"> </w:t>
      </w:r>
      <w:r w:rsidRPr="004E0508">
        <w:rPr>
          <w:rFonts w:ascii="Times New Roman" w:eastAsia="Times New Roman" w:hAnsi="Times New Roman" w:cs="Times New Roman"/>
          <w:b/>
          <w:i/>
          <w:sz w:val="24"/>
          <w:szCs w:val="24"/>
        </w:rPr>
        <w:t xml:space="preserve">“Reducing or increasing the share capital”, </w:t>
      </w:r>
      <w:r w:rsidRPr="004E0508">
        <w:rPr>
          <w:rFonts w:ascii="Times New Roman" w:eastAsia="Times New Roman" w:hAnsi="Times New Roman" w:cs="Times New Roman"/>
          <w:sz w:val="24"/>
          <w:szCs w:val="24"/>
        </w:rPr>
        <w:t xml:space="preserve">by </w:t>
      </w:r>
      <w:r w:rsidRPr="004E0508">
        <w:rPr>
          <w:rFonts w:ascii="Times New Roman" w:eastAsia="Times New Roman" w:hAnsi="Times New Roman" w:cs="Times New Roman"/>
          <w:b/>
          <w:sz w:val="24"/>
          <w:szCs w:val="24"/>
        </w:rPr>
        <w:t>eliminating</w:t>
      </w:r>
      <w:r w:rsidRPr="004E0508">
        <w:rPr>
          <w:rFonts w:ascii="Times New Roman" w:eastAsia="Times New Roman" w:hAnsi="Times New Roman" w:cs="Times New Roman"/>
          <w:sz w:val="24"/>
          <w:szCs w:val="24"/>
        </w:rPr>
        <w:t xml:space="preserve"> the following paragraph:</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“(7) According to the provisions of art. 2201 of the Law no. 31/1990, the Board of Directors is authorized that, during a period of one year, to increase the share capital by issuing new shares in exchange of shareholders’ input, up to the amount of the authorized capital of lei 3,016,200,000 representing:</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 xml:space="preserve">- input in kind of the Romanian state, represented by the Ministry of Energy, Small and Average Companies and Business Environment, following obtaining the certification for the ownership right issued by the Ministry of Economy no. 12900, series M03 on the land undivided rate 239.05 </w:t>
      </w:r>
      <w:proofErr w:type="spellStart"/>
      <w:r w:rsidRPr="004E0508">
        <w:rPr>
          <w:rFonts w:ascii="Times New Roman" w:eastAsia="Times New Roman" w:hAnsi="Times New Roman" w:cs="Times New Roman"/>
          <w:sz w:val="24"/>
          <w:szCs w:val="24"/>
        </w:rPr>
        <w:t>sqm</w:t>
      </w:r>
      <w:proofErr w:type="spellEnd"/>
      <w:r w:rsidRPr="004E0508">
        <w:rPr>
          <w:rFonts w:ascii="Times New Roman" w:eastAsia="Times New Roman" w:hAnsi="Times New Roman" w:cs="Times New Roman"/>
          <w:sz w:val="24"/>
          <w:szCs w:val="24"/>
        </w:rPr>
        <w:t xml:space="preserve"> from Bd. Gheorghe </w:t>
      </w:r>
      <w:proofErr w:type="spellStart"/>
      <w:r w:rsidRPr="004E0508">
        <w:rPr>
          <w:rFonts w:ascii="Times New Roman" w:eastAsia="Times New Roman" w:hAnsi="Times New Roman" w:cs="Times New Roman"/>
          <w:sz w:val="24"/>
          <w:szCs w:val="24"/>
        </w:rPr>
        <w:t>Magheru</w:t>
      </w:r>
      <w:proofErr w:type="spellEnd"/>
      <w:r w:rsidRPr="004E0508">
        <w:rPr>
          <w:rFonts w:ascii="Times New Roman" w:eastAsia="Times New Roman" w:hAnsi="Times New Roman" w:cs="Times New Roman"/>
          <w:sz w:val="24"/>
          <w:szCs w:val="24"/>
        </w:rPr>
        <w:t xml:space="preserve"> no. 33 Bucharest and the certification for the ownership right issued by the Ministry of Economy series M03 no. 9462/04.02.2005 for the land “Guard and Access Road” from </w:t>
      </w:r>
      <w:proofErr w:type="spellStart"/>
      <w:r w:rsidRPr="004E0508">
        <w:rPr>
          <w:rFonts w:ascii="Times New Roman" w:eastAsia="Times New Roman" w:hAnsi="Times New Roman" w:cs="Times New Roman"/>
          <w:sz w:val="24"/>
          <w:szCs w:val="24"/>
        </w:rPr>
        <w:t>Saligny</w:t>
      </w:r>
      <w:proofErr w:type="spellEnd"/>
      <w:r w:rsidRPr="004E0508">
        <w:rPr>
          <w:rFonts w:ascii="Times New Roman" w:eastAsia="Times New Roman" w:hAnsi="Times New Roman" w:cs="Times New Roman"/>
          <w:sz w:val="24"/>
          <w:szCs w:val="24"/>
        </w:rPr>
        <w:t>, county of Constanta; input in kind will be evaluated by the evaluators appointed by Trade Registry Office according to the provisions of art.</w:t>
      </w:r>
      <w:proofErr w:type="gramEnd"/>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215</w:t>
      </w:r>
      <w:proofErr w:type="gramEnd"/>
      <w:r w:rsidRPr="004E0508">
        <w:rPr>
          <w:rFonts w:ascii="Times New Roman" w:eastAsia="Times New Roman" w:hAnsi="Times New Roman" w:cs="Times New Roman"/>
          <w:sz w:val="24"/>
          <w:szCs w:val="24"/>
        </w:rPr>
        <w:t xml:space="preserve"> of the Law no. 31/1990 with method of evaluation the provisions of art. </w:t>
      </w:r>
      <w:proofErr w:type="gramStart"/>
      <w:r w:rsidRPr="004E0508">
        <w:rPr>
          <w:rFonts w:ascii="Times New Roman" w:eastAsia="Times New Roman" w:hAnsi="Times New Roman" w:cs="Times New Roman"/>
          <w:sz w:val="24"/>
          <w:szCs w:val="24"/>
        </w:rPr>
        <w:t>6</w:t>
      </w:r>
      <w:proofErr w:type="gramEnd"/>
      <w:r w:rsidRPr="004E0508">
        <w:rPr>
          <w:rFonts w:ascii="Times New Roman" w:eastAsia="Times New Roman" w:hAnsi="Times New Roman" w:cs="Times New Roman"/>
          <w:sz w:val="24"/>
          <w:szCs w:val="24"/>
        </w:rPr>
        <w:t xml:space="preserve"> paragraph 3 of the G.D. no. 834/1991, corroborated with the provisions of art. </w:t>
      </w:r>
      <w:proofErr w:type="gramStart"/>
      <w:r w:rsidRPr="004E0508">
        <w:rPr>
          <w:rFonts w:ascii="Times New Roman" w:eastAsia="Times New Roman" w:hAnsi="Times New Roman" w:cs="Times New Roman"/>
          <w:sz w:val="24"/>
          <w:szCs w:val="24"/>
        </w:rPr>
        <w:t>143</w:t>
      </w:r>
      <w:proofErr w:type="gramEnd"/>
      <w:r w:rsidRPr="004E0508">
        <w:rPr>
          <w:rFonts w:ascii="Times New Roman" w:eastAsia="Times New Roman" w:hAnsi="Times New Roman" w:cs="Times New Roman"/>
          <w:sz w:val="24"/>
          <w:szCs w:val="24"/>
        </w:rPr>
        <w:t xml:space="preserve"> of the G.D. no. 577/2002;</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the input in kind of the other shareholders, during the performance of the preference right of the other shareholders in exchange of the input in kind to the Romanian state through the Ministry of Energy, Small and Average Companies and Business Environment;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The Decision of the Board of Directors for increasing the share capital shall be published in the Romanian Official Gazette, part IV.”</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rPr>
        <w:t xml:space="preserve">4. </w:t>
      </w:r>
      <w:r w:rsidRPr="004E0508">
        <w:rPr>
          <w:rFonts w:ascii="Times New Roman" w:eastAsia="Times New Roman" w:hAnsi="Times New Roman" w:cs="Times New Roman"/>
          <w:sz w:val="24"/>
          <w:szCs w:val="24"/>
          <w:lang w:eastAsia="ro-RO"/>
        </w:rPr>
        <w:t xml:space="preserve">ART. </w:t>
      </w:r>
      <w:proofErr w:type="gramStart"/>
      <w:r w:rsidRPr="004E0508">
        <w:rPr>
          <w:rFonts w:ascii="Times New Roman" w:eastAsia="Times New Roman" w:hAnsi="Times New Roman" w:cs="Times New Roman"/>
          <w:sz w:val="24"/>
          <w:szCs w:val="24"/>
          <w:lang w:eastAsia="ro-RO"/>
        </w:rPr>
        <w:t>13</w:t>
      </w:r>
      <w:proofErr w:type="gramEnd"/>
      <w:r w:rsidRPr="004E0508">
        <w:rPr>
          <w:rFonts w:ascii="Times New Roman" w:eastAsia="Times New Roman" w:hAnsi="Times New Roman" w:cs="Times New Roman"/>
          <w:sz w:val="24"/>
          <w:szCs w:val="24"/>
          <w:lang w:eastAsia="ro-RO"/>
        </w:rPr>
        <w:t xml:space="preserve"> </w:t>
      </w:r>
      <w:r w:rsidRPr="004E0508">
        <w:rPr>
          <w:rFonts w:ascii="Times New Roman" w:eastAsia="Times New Roman" w:hAnsi="Times New Roman" w:cs="Times New Roman"/>
          <w:b/>
          <w:sz w:val="24"/>
          <w:szCs w:val="24"/>
          <w:lang w:eastAsia="ro-RO"/>
        </w:rPr>
        <w:t xml:space="preserve">“Attributions of the General Meeting of Shareholders” </w:t>
      </w:r>
      <w:r w:rsidRPr="004E0508">
        <w:rPr>
          <w:rFonts w:ascii="Times New Roman" w:eastAsia="Times New Roman" w:hAnsi="Times New Roman" w:cs="Times New Roman"/>
          <w:sz w:val="24"/>
          <w:szCs w:val="24"/>
          <w:lang w:eastAsia="ro-RO"/>
        </w:rPr>
        <w:t>is amended as follows:</w:t>
      </w:r>
    </w:p>
    <w:p w:rsidR="004E0508" w:rsidRPr="004E0508" w:rsidRDefault="004E0508" w:rsidP="004E0508">
      <w:pPr>
        <w:spacing w:after="0" w:line="240" w:lineRule="auto"/>
        <w:jc w:val="both"/>
        <w:rPr>
          <w:rFonts w:ascii="Times New Roman" w:eastAsia="Times New Roman" w:hAnsi="Times New Roman" w:cs="Times New Roman"/>
          <w:b/>
          <w:i/>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i/>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by adding after letter j) a new letter k) and re-numbering of paragraphs, with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36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“k) </w:t>
      </w:r>
      <w:proofErr w:type="gramStart"/>
      <w:r w:rsidRPr="004E0508">
        <w:rPr>
          <w:rFonts w:ascii="Times New Roman" w:eastAsia="Times New Roman" w:hAnsi="Times New Roman" w:cs="Times New Roman"/>
          <w:b/>
          <w:sz w:val="24"/>
          <w:szCs w:val="24"/>
        </w:rPr>
        <w:t>taking</w:t>
      </w:r>
      <w:proofErr w:type="gramEnd"/>
      <w:r w:rsidRPr="004E0508">
        <w:rPr>
          <w:rFonts w:ascii="Times New Roman" w:eastAsia="Times New Roman" w:hAnsi="Times New Roman" w:cs="Times New Roman"/>
          <w:b/>
          <w:sz w:val="24"/>
          <w:szCs w:val="24"/>
        </w:rPr>
        <w:t xml:space="preserve"> the preference right of shareholders in subscribing new shares issued by the Company;”</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(4), letter c) is amended and shall have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“c) incorporation or participation in the incorporation of a company </w:t>
      </w:r>
      <w:r w:rsidRPr="004E0508">
        <w:rPr>
          <w:rFonts w:ascii="Times New Roman" w:eastAsia="Times New Roman" w:hAnsi="Times New Roman" w:cs="Times New Roman"/>
          <w:b/>
          <w:sz w:val="24"/>
          <w:szCs w:val="24"/>
        </w:rPr>
        <w:t>regulated by the Company’s Law no. 31/1990 or associations or foundations regulated by the G.D. no. 26/2000 related to associations and foundations;”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5. ART. </w:t>
      </w:r>
      <w:proofErr w:type="gramStart"/>
      <w:r w:rsidRPr="004E0508">
        <w:rPr>
          <w:rFonts w:ascii="Times New Roman" w:eastAsia="Times New Roman" w:hAnsi="Times New Roman" w:cs="Times New Roman"/>
          <w:sz w:val="24"/>
          <w:szCs w:val="24"/>
        </w:rPr>
        <w:t>14</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“Convening of the General Meeting of Shareholders”, </w:t>
      </w:r>
      <w:r w:rsidRPr="004E0508">
        <w:rPr>
          <w:rFonts w:ascii="Times New Roman" w:eastAsia="Times New Roman" w:hAnsi="Times New Roman" w:cs="Times New Roman"/>
          <w:sz w:val="24"/>
          <w:szCs w:val="24"/>
        </w:rPr>
        <w:t>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replaced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w:t>
      </w:r>
      <w:r w:rsidRPr="004E0508">
        <w:rPr>
          <w:rFonts w:ascii="Times New Roman" w:eastAsia="Times New Roman" w:hAnsi="Times New Roman" w:cs="Times New Roman"/>
          <w:b/>
          <w:sz w:val="24"/>
          <w:szCs w:val="24"/>
        </w:rPr>
        <w:t>2) General Meeting of Shareholders may be summoned in the following situations: (</w:t>
      </w:r>
      <w:proofErr w:type="spellStart"/>
      <w:r w:rsidRPr="004E0508">
        <w:rPr>
          <w:rFonts w:ascii="Times New Roman" w:eastAsia="Times New Roman" w:hAnsi="Times New Roman" w:cs="Times New Roman"/>
          <w:b/>
          <w:sz w:val="24"/>
          <w:szCs w:val="24"/>
        </w:rPr>
        <w:t>i</w:t>
      </w:r>
      <w:proofErr w:type="spellEnd"/>
      <w:r w:rsidRPr="004E0508">
        <w:rPr>
          <w:rFonts w:ascii="Times New Roman" w:eastAsia="Times New Roman" w:hAnsi="Times New Roman" w:cs="Times New Roman"/>
          <w:b/>
          <w:sz w:val="24"/>
          <w:szCs w:val="24"/>
        </w:rPr>
        <w:t xml:space="preserve">) as the case may be following the decisions of the Board of Directors of the SNN by the President of the Board of Directors or one of its members, based on a Power of Attorney from the President; </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(ii) </w:t>
      </w:r>
      <w:proofErr w:type="gramStart"/>
      <w:r w:rsidRPr="004E0508">
        <w:rPr>
          <w:rFonts w:ascii="Times New Roman" w:eastAsia="Times New Roman" w:hAnsi="Times New Roman" w:cs="Times New Roman"/>
          <w:b/>
          <w:sz w:val="24"/>
          <w:szCs w:val="24"/>
        </w:rPr>
        <w:t>at</w:t>
      </w:r>
      <w:proofErr w:type="gramEnd"/>
      <w:r w:rsidRPr="004E0508">
        <w:rPr>
          <w:rFonts w:ascii="Times New Roman" w:eastAsia="Times New Roman" w:hAnsi="Times New Roman" w:cs="Times New Roman"/>
          <w:b/>
          <w:sz w:val="24"/>
          <w:szCs w:val="24"/>
        </w:rPr>
        <w:t xml:space="preserve"> the request of shareholders, individually or together, at least 5% of the share capital and if the request consists in provisions which represent the assembly’s attributions.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The Board shall assemble immediately the General Meeting of Shareholders at the shareholder’s request according to the paragraph above, within maximum 30 days and shall assemble within maximum 60 days from the date of receiving the request.”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„(3) The General Ordinary Meetings of Shareholders take place at least once a year, in maximum 4 (four) months after the end of the financial year, in order to analyze the financial statements for the previous year </w:t>
      </w:r>
      <w:r w:rsidRPr="004E0508">
        <w:rPr>
          <w:rFonts w:ascii="Times New Roman" w:eastAsia="Times New Roman" w:hAnsi="Times New Roman" w:cs="Times New Roman"/>
          <w:b/>
          <w:sz w:val="24"/>
          <w:szCs w:val="24"/>
        </w:rPr>
        <w:t>and the annual report of the Board</w:t>
      </w:r>
      <w:r w:rsidRPr="004E0508">
        <w:rPr>
          <w:rFonts w:ascii="Times New Roman" w:eastAsia="Times New Roman" w:hAnsi="Times New Roman" w:cs="Times New Roman"/>
          <w:sz w:val="24"/>
          <w:szCs w:val="24"/>
        </w:rPr>
        <w:t xml:space="preserve"> and to establish the budget for the ongoing year.”</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5) The General Meeting of Shareholders, either ordinary or extraordinary, shall be assembled as needed, according to the legal provisions and provisions of the articles of incorporation, by posting the convener in the Romanian Official Gazette Part IV and in a national newspaper or local newspaper from the office of the Company, at least 30 days before the established date.</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The term of 30 days is not applicable for the second assembly of the General Meeting of Shareholders caused by the quorum not being assembled, by complying with the legal provisions.”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lastRenderedPageBreak/>
        <w:t xml:space="preserve">„(6) The convener shall consist in, </w:t>
      </w:r>
      <w:r w:rsidRPr="004E0508">
        <w:rPr>
          <w:rFonts w:ascii="Times New Roman" w:eastAsia="Times New Roman" w:hAnsi="Times New Roman" w:cs="Times New Roman"/>
          <w:b/>
          <w:sz w:val="24"/>
          <w:szCs w:val="24"/>
        </w:rPr>
        <w:t>at least</w:t>
      </w:r>
      <w:r w:rsidRPr="004E0508">
        <w:rPr>
          <w:rFonts w:ascii="Times New Roman" w:eastAsia="Times New Roman" w:hAnsi="Times New Roman" w:cs="Times New Roman"/>
          <w:sz w:val="24"/>
          <w:szCs w:val="24"/>
        </w:rPr>
        <w:t xml:space="preserve">, the place, the time and date of the General Meeting of Shareholders, as well as </w:t>
      </w:r>
      <w:r w:rsidRPr="004E0508">
        <w:rPr>
          <w:rFonts w:ascii="Times New Roman" w:eastAsia="Times New Roman" w:hAnsi="Times New Roman" w:cs="Times New Roman"/>
          <w:b/>
          <w:sz w:val="24"/>
          <w:szCs w:val="24"/>
        </w:rPr>
        <w:t>the reference date</w:t>
      </w:r>
      <w:r w:rsidRPr="004E0508">
        <w:rPr>
          <w:rFonts w:ascii="Times New Roman" w:eastAsia="Times New Roman" w:hAnsi="Times New Roman" w:cs="Times New Roman"/>
          <w:sz w:val="24"/>
          <w:szCs w:val="24"/>
        </w:rPr>
        <w:t xml:space="preserve">, agenda, by explicit mention of all issues that will be the object of its debates </w:t>
      </w:r>
      <w:r w:rsidRPr="004E0508">
        <w:rPr>
          <w:rFonts w:ascii="Times New Roman" w:eastAsia="Times New Roman" w:hAnsi="Times New Roman" w:cs="Times New Roman"/>
          <w:b/>
          <w:sz w:val="24"/>
          <w:szCs w:val="24"/>
        </w:rPr>
        <w:t>and a clear and precise description of the procedures that the shareholders must comply with to be able to attend and vote within the General Meeting of Shareholders and all mandatory elements provided by the applicable law.”</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(8)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b/>
          <w:sz w:val="24"/>
          <w:szCs w:val="24"/>
        </w:rPr>
        <w:t xml:space="preserve">„(8) </w:t>
      </w:r>
      <w:r w:rsidRPr="004E0508">
        <w:rPr>
          <w:rFonts w:ascii="Times New Roman" w:eastAsia="Times New Roman" w:hAnsi="Times New Roman" w:cs="Times New Roman"/>
          <w:sz w:val="24"/>
          <w:szCs w:val="24"/>
        </w:rPr>
        <w:t xml:space="preserve">At least 30 days before the date </w:t>
      </w:r>
      <w:r w:rsidRPr="004E0508">
        <w:rPr>
          <w:rFonts w:ascii="Times New Roman" w:eastAsia="Times New Roman" w:hAnsi="Times New Roman" w:cs="Times New Roman"/>
          <w:b/>
          <w:sz w:val="24"/>
          <w:szCs w:val="24"/>
        </w:rPr>
        <w:t>established for the development</w:t>
      </w:r>
      <w:r w:rsidRPr="004E0508">
        <w:rPr>
          <w:rFonts w:ascii="Times New Roman" w:eastAsia="Times New Roman" w:hAnsi="Times New Roman" w:cs="Times New Roman"/>
          <w:sz w:val="24"/>
          <w:szCs w:val="24"/>
        </w:rPr>
        <w:t xml:space="preserve"> of the General Meeting of Shareholders, the Company must post the </w:t>
      </w:r>
      <w:r w:rsidRPr="004E0508">
        <w:rPr>
          <w:rFonts w:ascii="Times New Roman" w:eastAsia="Times New Roman" w:hAnsi="Times New Roman" w:cs="Times New Roman"/>
          <w:b/>
          <w:sz w:val="24"/>
          <w:szCs w:val="24"/>
        </w:rPr>
        <w:t>convener in the Romanian Official Gazette Part IV, and in a national newspaper or local newspaper from the office of the Company</w:t>
      </w:r>
      <w:r w:rsidRPr="004E0508">
        <w:rPr>
          <w:rFonts w:ascii="Times New Roman" w:eastAsia="Times New Roman" w:hAnsi="Times New Roman" w:cs="Times New Roman"/>
          <w:sz w:val="24"/>
          <w:szCs w:val="24"/>
        </w:rPr>
        <w:t xml:space="preserve">, on the </w:t>
      </w:r>
      <w:r w:rsidRPr="004E0508">
        <w:rPr>
          <w:rFonts w:ascii="Times New Roman" w:eastAsia="Times New Roman" w:hAnsi="Times New Roman" w:cs="Times New Roman"/>
          <w:b/>
          <w:sz w:val="24"/>
          <w:szCs w:val="24"/>
        </w:rPr>
        <w:t xml:space="preserve">Company’s webpage, as well as </w:t>
      </w:r>
      <w:r w:rsidRPr="004E0508">
        <w:rPr>
          <w:rFonts w:ascii="Times New Roman" w:eastAsia="Times New Roman" w:hAnsi="Times New Roman" w:cs="Times New Roman"/>
          <w:sz w:val="24"/>
          <w:szCs w:val="24"/>
        </w:rPr>
        <w:t>in the documents following to be submitted to the shareholders within the General Meeting of Shareholders.”</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amended and shall have the following content: </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9) </w:t>
      </w:r>
      <w:r w:rsidRPr="004E0508">
        <w:rPr>
          <w:rFonts w:ascii="Times New Roman" w:eastAsia="Times New Roman" w:hAnsi="Times New Roman" w:cs="Times New Roman"/>
          <w:b/>
          <w:sz w:val="24"/>
          <w:szCs w:val="24"/>
        </w:rPr>
        <w:t xml:space="preserve">The completed agenda will be published by the Company under the same conditions as at the previous paragraph. </w:t>
      </w:r>
      <w:r w:rsidRPr="004E0508">
        <w:rPr>
          <w:rFonts w:ascii="Times New Roman" w:eastAsia="Times New Roman" w:hAnsi="Times New Roman" w:cs="Times New Roman"/>
          <w:sz w:val="24"/>
          <w:szCs w:val="24"/>
        </w:rPr>
        <w:t>By request, shareholders will be issued copies from these documents.”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(11) and (12) are eliminated;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w:t>
      </w:r>
      <w:proofErr w:type="gramEnd"/>
      <w:r w:rsidRPr="004E0508">
        <w:rPr>
          <w:rFonts w:ascii="Times New Roman" w:eastAsia="Times New Roman" w:hAnsi="Times New Roman" w:cs="Times New Roman"/>
          <w:sz w:val="24"/>
          <w:szCs w:val="24"/>
        </w:rPr>
        <w:t xml:space="preserve"> new art. (12) </w:t>
      </w:r>
      <w:proofErr w:type="gramStart"/>
      <w:r w:rsidRPr="004E0508">
        <w:rPr>
          <w:rFonts w:ascii="Times New Roman" w:eastAsia="Times New Roman" w:hAnsi="Times New Roman" w:cs="Times New Roman"/>
          <w:sz w:val="24"/>
          <w:szCs w:val="24"/>
        </w:rPr>
        <w:t>is</w:t>
      </w:r>
      <w:proofErr w:type="gramEnd"/>
      <w:r w:rsidRPr="004E0508">
        <w:rPr>
          <w:rFonts w:ascii="Times New Roman" w:eastAsia="Times New Roman" w:hAnsi="Times New Roman" w:cs="Times New Roman"/>
          <w:sz w:val="24"/>
          <w:szCs w:val="24"/>
        </w:rPr>
        <w:t xml:space="preserve"> added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(12)</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The shareholders representing, individually or together, at least 5% of the share capital have the right to introduce new points on the agenda of the General Meeting of Shareholders and to submit decision projects for the points registered or proposed to be included in the agenda of the General Meeting of Shareholders. This right </w:t>
      </w:r>
      <w:proofErr w:type="gramStart"/>
      <w:r w:rsidRPr="004E0508">
        <w:rPr>
          <w:rFonts w:ascii="Times New Roman" w:eastAsia="Times New Roman" w:hAnsi="Times New Roman" w:cs="Times New Roman"/>
          <w:b/>
          <w:sz w:val="24"/>
          <w:szCs w:val="24"/>
        </w:rPr>
        <w:t>may be practiced</w:t>
      </w:r>
      <w:proofErr w:type="gramEnd"/>
      <w:r w:rsidRPr="004E0508">
        <w:rPr>
          <w:rFonts w:ascii="Times New Roman" w:eastAsia="Times New Roman" w:hAnsi="Times New Roman" w:cs="Times New Roman"/>
          <w:b/>
          <w:sz w:val="24"/>
          <w:szCs w:val="24"/>
        </w:rPr>
        <w:t xml:space="preserve"> only in writing and within a 15 days term since publishing the assembly, by complying with the provisions of the convener published and the legal applicable provisions.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The agenda completed with the points proposed by the shareholders must be published at least 10 days before the General Meeting of Shareholders, on the date mentioned in the initial convener.”</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6. </w:t>
      </w:r>
      <w:proofErr w:type="gramStart"/>
      <w:r w:rsidRPr="004E0508">
        <w:rPr>
          <w:rFonts w:ascii="Times New Roman" w:eastAsia="Times New Roman" w:hAnsi="Times New Roman" w:cs="Times New Roman"/>
          <w:sz w:val="24"/>
          <w:szCs w:val="24"/>
        </w:rPr>
        <w:t>After</w:t>
      </w:r>
      <w:proofErr w:type="gramEnd"/>
      <w:r w:rsidRPr="004E0508">
        <w:rPr>
          <w:rFonts w:ascii="Times New Roman" w:eastAsia="Times New Roman" w:hAnsi="Times New Roman" w:cs="Times New Roman"/>
          <w:sz w:val="24"/>
          <w:szCs w:val="24"/>
        </w:rPr>
        <w:t xml:space="preserve"> ART. </w:t>
      </w:r>
      <w:proofErr w:type="gramStart"/>
      <w:r w:rsidRPr="004E0508">
        <w:rPr>
          <w:rFonts w:ascii="Times New Roman" w:eastAsia="Times New Roman" w:hAnsi="Times New Roman" w:cs="Times New Roman"/>
          <w:sz w:val="24"/>
          <w:szCs w:val="24"/>
        </w:rPr>
        <w:t>14</w:t>
      </w:r>
      <w:proofErr w:type="gramEnd"/>
      <w:r w:rsidRPr="004E0508">
        <w:rPr>
          <w:rFonts w:ascii="Times New Roman" w:eastAsia="Times New Roman" w:hAnsi="Times New Roman" w:cs="Times New Roman"/>
          <w:sz w:val="24"/>
          <w:szCs w:val="24"/>
        </w:rPr>
        <w:t xml:space="preserve"> is added a new </w:t>
      </w:r>
      <w:r w:rsidR="00A56C99">
        <w:rPr>
          <w:rFonts w:ascii="Times New Roman" w:eastAsia="Times New Roman" w:hAnsi="Times New Roman" w:cs="Times New Roman"/>
          <w:b/>
          <w:sz w:val="24"/>
          <w:szCs w:val="24"/>
        </w:rPr>
        <w:t>ART. 16</w:t>
      </w:r>
      <w:r w:rsidRPr="004E0508">
        <w:rPr>
          <w:rFonts w:ascii="Times New Roman" w:eastAsia="Times New Roman" w:hAnsi="Times New Roman" w:cs="Times New Roman"/>
          <w:b/>
          <w:sz w:val="24"/>
          <w:szCs w:val="24"/>
        </w:rPr>
        <w:t>– Representation,</w:t>
      </w:r>
      <w:r w:rsidRPr="004E0508">
        <w:rPr>
          <w:rFonts w:ascii="Times New Roman" w:eastAsia="Times New Roman" w:hAnsi="Times New Roman" w:cs="Times New Roman"/>
          <w:sz w:val="24"/>
          <w:szCs w:val="24"/>
        </w:rPr>
        <w:t xml:space="preserve"> with the following content:</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w:t>
      </w:r>
      <w:r w:rsidR="00A56C99">
        <w:rPr>
          <w:rFonts w:ascii="Times New Roman" w:eastAsia="Times New Roman" w:hAnsi="Times New Roman" w:cs="Times New Roman"/>
          <w:b/>
          <w:sz w:val="24"/>
          <w:szCs w:val="24"/>
        </w:rPr>
        <w:t xml:space="preserve">Art. </w:t>
      </w:r>
      <w:proofErr w:type="gramStart"/>
      <w:r w:rsidR="00A56C99">
        <w:rPr>
          <w:rFonts w:ascii="Times New Roman" w:eastAsia="Times New Roman" w:hAnsi="Times New Roman" w:cs="Times New Roman"/>
          <w:b/>
          <w:sz w:val="24"/>
          <w:szCs w:val="24"/>
        </w:rPr>
        <w:t>16</w:t>
      </w:r>
      <w:r w:rsidRPr="004E0508">
        <w:rPr>
          <w:rFonts w:ascii="Times New Roman" w:eastAsia="Times New Roman" w:hAnsi="Times New Roman" w:cs="Times New Roman"/>
          <w:b/>
          <w:sz w:val="24"/>
          <w:szCs w:val="24"/>
        </w:rPr>
        <w:t xml:space="preserve">(1) Access of shareholders with the right to attend, on the reference date, in the General Meeting of Shareholders is allowed by simply proving their identity, performed, in case of shareholders natural persons, with their identity card or, in case of legal persons, of </w:t>
      </w:r>
      <w:proofErr w:type="spellStart"/>
      <w:r w:rsidRPr="004E0508">
        <w:rPr>
          <w:rFonts w:ascii="Times New Roman" w:eastAsia="Times New Roman" w:hAnsi="Times New Roman" w:cs="Times New Roman"/>
          <w:b/>
          <w:sz w:val="24"/>
          <w:szCs w:val="24"/>
        </w:rPr>
        <w:t>heir</w:t>
      </w:r>
      <w:proofErr w:type="spellEnd"/>
      <w:r w:rsidRPr="004E0508">
        <w:rPr>
          <w:rFonts w:ascii="Times New Roman" w:eastAsia="Times New Roman" w:hAnsi="Times New Roman" w:cs="Times New Roman"/>
          <w:b/>
          <w:sz w:val="24"/>
          <w:szCs w:val="24"/>
        </w:rPr>
        <w:t xml:space="preserve"> legal representative, and in case of legal entities and shareholders natural persons represented, with the power of attorney given to the person representing them, by complying with the legal applicable provisions in this field.</w:t>
      </w:r>
      <w:proofErr w:type="gramEnd"/>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b/>
          <w:sz w:val="24"/>
          <w:szCs w:val="24"/>
        </w:rPr>
        <w:t xml:space="preserve">(2) Shareholders may personally attend or may be represented in the General Meeting of Shareholders by an appoint ted representative („Proxy”) to whom was given a special /general Power of Attorney, based on the power of attorney form provided by the </w:t>
      </w:r>
      <w:r w:rsidRPr="004E0508">
        <w:rPr>
          <w:rFonts w:ascii="Times New Roman" w:eastAsia="Times New Roman" w:hAnsi="Times New Roman" w:cs="Times New Roman"/>
          <w:b/>
          <w:sz w:val="24"/>
          <w:szCs w:val="24"/>
        </w:rPr>
        <w:lastRenderedPageBreak/>
        <w:t>Company, according to the law, in which content shall be indicated the way in which the representative shall carry out the vote.</w:t>
      </w:r>
      <w:proofErr w:type="gramEnd"/>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Except for cases when General Meeting of Shareholders decides otherwise, the press representatives have no access in the meeting room.”</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7. ART.15 </w:t>
      </w:r>
      <w:r w:rsidRPr="004E0508">
        <w:rPr>
          <w:rFonts w:ascii="Times New Roman" w:eastAsia="Times New Roman" w:hAnsi="Times New Roman" w:cs="Times New Roman"/>
          <w:b/>
          <w:sz w:val="24"/>
          <w:szCs w:val="24"/>
        </w:rPr>
        <w:t>“Organization of the General Meeting of Shareholders”</w:t>
      </w:r>
      <w:r w:rsidRPr="004E0508">
        <w:rPr>
          <w:rFonts w:ascii="Times New Roman" w:eastAsia="Times New Roman" w:hAnsi="Times New Roman" w:cs="Times New Roman"/>
          <w:sz w:val="24"/>
          <w:szCs w:val="24"/>
        </w:rPr>
        <w:t xml:space="preserve"> is re-numbered and it becomes ART. </w:t>
      </w:r>
      <w:proofErr w:type="gramStart"/>
      <w:r w:rsidRPr="004E0508">
        <w:rPr>
          <w:rFonts w:ascii="Times New Roman" w:eastAsia="Times New Roman" w:hAnsi="Times New Roman" w:cs="Times New Roman"/>
          <w:sz w:val="24"/>
          <w:szCs w:val="24"/>
        </w:rPr>
        <w:t>16</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„(1) The General Ordinary Meeting of Shareholders may take decisions, if during the first assembly are present or shareholders are being represented who represent at least ¼ of the total number of vote rights.</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In case of quorum assembly, the decisions may be taken by the majority of votes expressed by </w:t>
      </w:r>
      <w:r w:rsidRPr="004E0508">
        <w:rPr>
          <w:rFonts w:ascii="Times New Roman" w:eastAsia="Times New Roman" w:hAnsi="Times New Roman" w:cs="Times New Roman"/>
          <w:b/>
          <w:sz w:val="24"/>
          <w:szCs w:val="24"/>
        </w:rPr>
        <w:t>the shareholders present or represented 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 (2) The General Meeting of Shareholders assembled at the second assembly may decide regarding the issues included on the agenda of the first meeting assembled, regardless of the number of the present shareholders, by the vote of shareholders representing the majority of the votes expressed </w:t>
      </w:r>
      <w:r w:rsidRPr="004E0508">
        <w:rPr>
          <w:rFonts w:ascii="Times New Roman" w:eastAsia="Times New Roman" w:hAnsi="Times New Roman" w:cs="Times New Roman"/>
          <w:b/>
          <w:sz w:val="24"/>
          <w:szCs w:val="24"/>
        </w:rPr>
        <w:t>by the shareholders present or represented 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3) The General Extraordinary Meeting of Shareholders may take decisions, if during the first assembly are present the shareholders owning at least ¼ of the total number of vote rights. In case of quorum assembly, decisions can be taken only with the majority of votes held by the shareholders present or represented </w:t>
      </w:r>
      <w:r w:rsidRPr="004E0508">
        <w:rPr>
          <w:rFonts w:ascii="Times New Roman" w:eastAsia="Times New Roman" w:hAnsi="Times New Roman" w:cs="Times New Roman"/>
          <w:b/>
          <w:sz w:val="24"/>
          <w:szCs w:val="24"/>
        </w:rPr>
        <w:t>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sz w:val="24"/>
          <w:szCs w:val="24"/>
        </w:rPr>
        <w:t>„(</w:t>
      </w:r>
      <w:proofErr w:type="gramEnd"/>
      <w:r w:rsidRPr="004E0508">
        <w:rPr>
          <w:rFonts w:ascii="Times New Roman" w:eastAsia="Times New Roman" w:hAnsi="Times New Roman" w:cs="Times New Roman"/>
          <w:sz w:val="24"/>
          <w:szCs w:val="24"/>
        </w:rPr>
        <w:t xml:space="preserve">5) In case of quorum assembly, during the second assembly of the GEMS shall be able to decide regarding issues included in the agenda with the majority of votes held by the shareholders present of represented </w:t>
      </w:r>
      <w:r w:rsidRPr="004E0508">
        <w:rPr>
          <w:rFonts w:ascii="Times New Roman" w:eastAsia="Times New Roman" w:hAnsi="Times New Roman" w:cs="Times New Roman"/>
          <w:b/>
          <w:sz w:val="24"/>
          <w:szCs w:val="24"/>
        </w:rPr>
        <w:t>validly within the meeting.”</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becomes paragraph (7) and after paragraph (5) is added a new paragraph (6)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proofErr w:type="gramStart"/>
      <w:r w:rsidRPr="004E0508">
        <w:rPr>
          <w:rFonts w:ascii="Times New Roman" w:eastAsia="Times New Roman" w:hAnsi="Times New Roman" w:cs="Times New Roman"/>
          <w:b/>
          <w:sz w:val="24"/>
          <w:szCs w:val="24"/>
        </w:rPr>
        <w:t>“(6) By exceptions from the provisions mentioned at paragraph (5) above, in case of any decision regarding taking the preference right of shareholders to subscribe new shares in case of share capital increase, the General Meeting of Shareholders must vote by complying with the relevant legal provisions regarding the quorum of the General Meeting of Shareholders and the majority of the expressed votes, as provided in the law of share capital market.”</w:t>
      </w:r>
      <w:proofErr w:type="gramEnd"/>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(7)</w:t>
      </w:r>
      <w:r w:rsidRPr="004E0508">
        <w:rPr>
          <w:rFonts w:ascii="Times New Roman" w:eastAsia="Times New Roman" w:hAnsi="Times New Roman" w:cs="Times New Roman"/>
          <w:sz w:val="24"/>
          <w:szCs w:val="24"/>
        </w:rPr>
        <w:t xml:space="preserve"> The amendment decisions of the company’s main object of activity, to reduce or increase the share capital, to change the legal form, of fusion, division or dissolution of the company are </w:t>
      </w:r>
      <w:r w:rsidRPr="004E0508">
        <w:rPr>
          <w:rFonts w:ascii="Times New Roman" w:eastAsia="Times New Roman" w:hAnsi="Times New Roman" w:cs="Times New Roman"/>
          <w:sz w:val="24"/>
          <w:szCs w:val="24"/>
        </w:rPr>
        <w:lastRenderedPageBreak/>
        <w:t>taken by majority of at least 2/3 of the vote rights held by the shareholders present or validly represented.”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after</w:t>
      </w:r>
      <w:proofErr w:type="gramEnd"/>
      <w:r w:rsidRPr="004E0508">
        <w:rPr>
          <w:rFonts w:ascii="Times New Roman" w:eastAsia="Times New Roman" w:hAnsi="Times New Roman" w:cs="Times New Roman"/>
          <w:sz w:val="24"/>
          <w:szCs w:val="24"/>
        </w:rPr>
        <w:t xml:space="preserve"> paragraph (7) is added a new paragraph (8) with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b/>
          <w:sz w:val="24"/>
          <w:szCs w:val="24"/>
        </w:rPr>
      </w:pPr>
      <w:r w:rsidRPr="004E0508">
        <w:rPr>
          <w:rFonts w:ascii="Times New Roman" w:eastAsia="Times New Roman" w:hAnsi="Times New Roman" w:cs="Times New Roman"/>
          <w:b/>
          <w:sz w:val="24"/>
          <w:szCs w:val="24"/>
        </w:rPr>
        <w:t xml:space="preserve">(8) For the calculation of presence quorum within a General Meeting of Shareholders are considered inclusively those shares for which the shareholder expresses his vote during the General Meeting of Shareholders, by expressing certain “abstain” options as well as actions for which the shareholders do not express a right to vote. </w:t>
      </w:r>
      <w:proofErr w:type="gramStart"/>
      <w:r w:rsidRPr="004E0508">
        <w:rPr>
          <w:rFonts w:ascii="Times New Roman" w:eastAsia="Times New Roman" w:hAnsi="Times New Roman" w:cs="Times New Roman"/>
          <w:b/>
          <w:sz w:val="24"/>
          <w:szCs w:val="24"/>
        </w:rPr>
        <w:t>For the calculation of the majority for taking decisions during the meetings, are calculated also the “abstain” votes expressed in the sense that, in case the majority of expressed votes is represented by “abstain” votes, in this case, the decision shall not be considered approved by the shareholders, due to the fact that it wasn’t met the number of votes necessary for taking a decision.”</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8. ART.16 </w:t>
      </w:r>
      <w:r w:rsidRPr="004E0508">
        <w:rPr>
          <w:rFonts w:ascii="Times New Roman" w:eastAsia="Times New Roman" w:hAnsi="Times New Roman" w:cs="Times New Roman"/>
          <w:b/>
          <w:sz w:val="24"/>
          <w:szCs w:val="24"/>
        </w:rPr>
        <w:t>“The unfolding of meetings”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17</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Times New Roman" w:hAnsi="Times New Roman" w:cs="Times New Roman"/>
          <w:sz w:val="24"/>
          <w:szCs w:val="24"/>
        </w:rPr>
        <w:t xml:space="preserve">“(2) The President of the Board of Directors or the person replacing him appoints one or more technical secretaries to check the compliance of the formalities required by the law for the development of the meeting </w:t>
      </w:r>
      <w:r w:rsidRPr="004E0508">
        <w:rPr>
          <w:rFonts w:ascii="Times New Roman" w:eastAsia="Times New Roman" w:hAnsi="Times New Roman" w:cs="Times New Roman"/>
          <w:b/>
          <w:sz w:val="24"/>
          <w:szCs w:val="24"/>
        </w:rPr>
        <w:t>and to comply with the attributions according to the law.”</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roofErr w:type="gramStart"/>
      <w:r w:rsidRPr="004E0508">
        <w:rPr>
          <w:rFonts w:ascii="Times New Roman" w:eastAsia="Times New Roman" w:hAnsi="Times New Roman" w:cs="Times New Roman"/>
          <w:sz w:val="24"/>
          <w:szCs w:val="24"/>
        </w:rPr>
        <w:t xml:space="preserve">“(3) The General Meeting of Shareholders will choose, among the present shareholders, one, up to three secretaries who will check the list of presence for the shareholders, indicating the share capital represented by each of them, the minutes </w:t>
      </w:r>
      <w:r w:rsidRPr="004E0508">
        <w:rPr>
          <w:rFonts w:ascii="Times New Roman" w:eastAsia="Times New Roman" w:hAnsi="Times New Roman" w:cs="Times New Roman"/>
          <w:strike/>
          <w:sz w:val="24"/>
          <w:szCs w:val="24"/>
        </w:rPr>
        <w:t>(</w:t>
      </w:r>
      <w:proofErr w:type="spellStart"/>
      <w:r w:rsidRPr="004E0508">
        <w:rPr>
          <w:rFonts w:ascii="Times New Roman" w:eastAsia="Times New Roman" w:hAnsi="Times New Roman" w:cs="Times New Roman"/>
          <w:strike/>
          <w:sz w:val="24"/>
          <w:szCs w:val="24"/>
        </w:rPr>
        <w:t>intocmit</w:t>
      </w:r>
      <w:proofErr w:type="spellEnd"/>
      <w:r w:rsidRPr="004E0508">
        <w:rPr>
          <w:rFonts w:ascii="Times New Roman" w:eastAsia="Times New Roman" w:hAnsi="Times New Roman" w:cs="Times New Roman"/>
          <w:strike/>
          <w:sz w:val="24"/>
          <w:szCs w:val="24"/>
        </w:rPr>
        <w:t xml:space="preserve"> de </w:t>
      </w:r>
      <w:proofErr w:type="spellStart"/>
      <w:r w:rsidRPr="004E0508">
        <w:rPr>
          <w:rFonts w:ascii="Times New Roman" w:eastAsia="Times New Roman" w:hAnsi="Times New Roman" w:cs="Times New Roman"/>
          <w:strike/>
          <w:sz w:val="24"/>
          <w:szCs w:val="24"/>
        </w:rPr>
        <w:t>secretarul</w:t>
      </w:r>
      <w:proofErr w:type="spellEnd"/>
      <w:r w:rsidRPr="004E0508">
        <w:rPr>
          <w:rFonts w:ascii="Times New Roman" w:eastAsia="Times New Roman" w:hAnsi="Times New Roman" w:cs="Times New Roman"/>
          <w:strike/>
          <w:sz w:val="24"/>
          <w:szCs w:val="24"/>
        </w:rPr>
        <w:t xml:space="preserve"> </w:t>
      </w:r>
      <w:proofErr w:type="spellStart"/>
      <w:r w:rsidRPr="004E0508">
        <w:rPr>
          <w:rFonts w:ascii="Times New Roman" w:eastAsia="Times New Roman" w:hAnsi="Times New Roman" w:cs="Times New Roman"/>
          <w:strike/>
          <w:sz w:val="24"/>
          <w:szCs w:val="24"/>
        </w:rPr>
        <w:t>tehnic</w:t>
      </w:r>
      <w:proofErr w:type="spellEnd"/>
      <w:r w:rsidRPr="004E0508">
        <w:rPr>
          <w:rFonts w:ascii="Times New Roman" w:eastAsia="Times New Roman" w:hAnsi="Times New Roman" w:cs="Times New Roman"/>
          <w:strike/>
          <w:sz w:val="24"/>
          <w:szCs w:val="24"/>
        </w:rPr>
        <w:t>)</w:t>
      </w:r>
      <w:r w:rsidRPr="004E0508">
        <w:rPr>
          <w:rFonts w:ascii="Times New Roman" w:eastAsia="Times New Roman" w:hAnsi="Times New Roman" w:cs="Times New Roman"/>
          <w:sz w:val="24"/>
          <w:szCs w:val="24"/>
        </w:rPr>
        <w:t xml:space="preserve"> for stating the number of shares submitted and the compliance of all formalities requested by the law and the hereby Articles of Incorporation for the assembly, and then it will be registered in the agenda.”</w:t>
      </w:r>
      <w:proofErr w:type="gramEnd"/>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(4)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“The minutes will be drafted by the</w:t>
      </w:r>
      <w:r w:rsidRPr="004E0508">
        <w:rPr>
          <w:rFonts w:ascii="Times New Roman" w:eastAsia="Times New Roman" w:hAnsi="Times New Roman" w:cs="Times New Roman"/>
          <w:b/>
          <w:sz w:val="24"/>
          <w:szCs w:val="24"/>
        </w:rPr>
        <w:t xml:space="preserve"> meeting secretary </w:t>
      </w:r>
      <w:r w:rsidRPr="004E0508">
        <w:rPr>
          <w:rFonts w:ascii="Times New Roman" w:eastAsia="Times New Roman" w:hAnsi="Times New Roman" w:cs="Times New Roman"/>
          <w:sz w:val="24"/>
          <w:szCs w:val="24"/>
        </w:rPr>
        <w:t>and shall consist in the compliance of the assembly formalities, date and place of the meeting, agenda, present shareholders, number of shares, summary debates, decisions taken, and at the shareholders’ request, statements made by them during the meeting. The minutes will be signed by the meeting’s president, by the meeting secretary and by the technical secretaries.”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“(6) </w:t>
      </w:r>
      <w:r w:rsidRPr="004E0508">
        <w:rPr>
          <w:rFonts w:ascii="Times New Roman" w:eastAsia="Times New Roman" w:hAnsi="Times New Roman" w:cs="Times New Roman"/>
          <w:b/>
          <w:sz w:val="24"/>
          <w:szCs w:val="24"/>
        </w:rPr>
        <w:t xml:space="preserve">The meeting’s minutes is drafted and attached to the Register of the meetings and deliberations of the </w:t>
      </w:r>
      <w:r w:rsidRPr="004E0508">
        <w:rPr>
          <w:rFonts w:ascii="Times New Roman" w:eastAsia="Times New Roman" w:hAnsi="Times New Roman" w:cs="Times New Roman"/>
          <w:sz w:val="24"/>
          <w:szCs w:val="24"/>
        </w:rPr>
        <w:t xml:space="preserve">General Meeting of Shareholders, registry </w:t>
      </w:r>
      <w:r w:rsidRPr="004E0508">
        <w:rPr>
          <w:rFonts w:ascii="Times New Roman" w:eastAsia="Times New Roman" w:hAnsi="Times New Roman" w:cs="Times New Roman"/>
          <w:b/>
          <w:sz w:val="24"/>
          <w:szCs w:val="24"/>
        </w:rPr>
        <w:t>which can be held electronically and, subsequently</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at the end of the year</w:t>
      </w:r>
      <w:r w:rsidRPr="004E0508">
        <w:rPr>
          <w:rFonts w:ascii="Times New Roman" w:eastAsia="Times New Roman" w:hAnsi="Times New Roman" w:cs="Times New Roman"/>
          <w:sz w:val="24"/>
          <w:szCs w:val="24"/>
        </w:rPr>
        <w:t>, sealed and stamped.”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(7)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lastRenderedPageBreak/>
        <w:t xml:space="preserve">“(7) The decisions of the General Meeting of Shareholders are drafted based on the minutes </w:t>
      </w:r>
      <w:r w:rsidRPr="004E0508">
        <w:rPr>
          <w:rFonts w:ascii="Times New Roman" w:eastAsia="Calibri" w:hAnsi="Times New Roman" w:cs="Times New Roman"/>
          <w:b/>
          <w:sz w:val="24"/>
          <w:szCs w:val="24"/>
        </w:rPr>
        <w:t>and/or the electronic result regarding the performance of votes</w:t>
      </w:r>
      <w:r w:rsidRPr="004E0508">
        <w:rPr>
          <w:rFonts w:ascii="Times New Roman" w:eastAsia="Times New Roman" w:hAnsi="Times New Roman" w:cs="Times New Roman"/>
          <w:sz w:val="24"/>
          <w:szCs w:val="24"/>
        </w:rPr>
        <w:t xml:space="preserve"> and signed by the president of the Board of Directors </w:t>
      </w:r>
      <w:r w:rsidRPr="004E0508">
        <w:rPr>
          <w:rFonts w:ascii="Times New Roman" w:eastAsia="Times New Roman" w:hAnsi="Times New Roman" w:cs="Times New Roman"/>
          <w:b/>
          <w:sz w:val="24"/>
          <w:szCs w:val="24"/>
        </w:rPr>
        <w:t>and by the meeting secretary</w:t>
      </w:r>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“(9) The shareholders will be able to personally </w:t>
      </w:r>
      <w:r w:rsidRPr="004E0508">
        <w:rPr>
          <w:rFonts w:ascii="Times New Roman" w:eastAsia="Times New Roman" w:hAnsi="Times New Roman" w:cs="Times New Roman"/>
          <w:b/>
          <w:sz w:val="24"/>
          <w:szCs w:val="24"/>
        </w:rPr>
        <w:t xml:space="preserve">or by representative </w:t>
      </w:r>
      <w:r w:rsidRPr="004E0508">
        <w:rPr>
          <w:rFonts w:ascii="Times New Roman" w:eastAsia="Times New Roman" w:hAnsi="Times New Roman" w:cs="Times New Roman"/>
          <w:sz w:val="24"/>
          <w:szCs w:val="24"/>
        </w:rPr>
        <w:t>attend</w:t>
      </w:r>
      <w:r w:rsidRPr="004E0508">
        <w:rPr>
          <w:rFonts w:ascii="Times New Roman" w:eastAsia="Times New Roman" w:hAnsi="Times New Roman" w:cs="Times New Roman"/>
          <w:b/>
          <w:sz w:val="24"/>
          <w:szCs w:val="24"/>
        </w:rPr>
        <w:t xml:space="preserve">, according to the legal provisions. Shareholders </w:t>
      </w:r>
      <w:proofErr w:type="gramStart"/>
      <w:r w:rsidRPr="004E0508">
        <w:rPr>
          <w:rFonts w:ascii="Times New Roman" w:eastAsia="Times New Roman" w:hAnsi="Times New Roman" w:cs="Times New Roman"/>
          <w:b/>
          <w:sz w:val="24"/>
          <w:szCs w:val="24"/>
        </w:rPr>
        <w:t>will be represented</w:t>
      </w:r>
      <w:proofErr w:type="gramEnd"/>
      <w:r w:rsidRPr="004E0508">
        <w:rPr>
          <w:rFonts w:ascii="Times New Roman" w:eastAsia="Times New Roman" w:hAnsi="Times New Roman" w:cs="Times New Roman"/>
          <w:b/>
          <w:sz w:val="24"/>
          <w:szCs w:val="24"/>
        </w:rPr>
        <w:t xml:space="preserve"> also by other persons, other than the shareholders</w:t>
      </w:r>
      <w:r w:rsidRPr="004E0508">
        <w:rPr>
          <w:rFonts w:ascii="Times New Roman" w:eastAsia="Times New Roman" w:hAnsi="Times New Roman" w:cs="Times New Roman"/>
          <w:sz w:val="24"/>
          <w:szCs w:val="24"/>
        </w:rPr>
        <w:t xml:space="preserve">, by representative with </w:t>
      </w:r>
      <w:r w:rsidRPr="004E0508">
        <w:rPr>
          <w:rFonts w:ascii="Times New Roman" w:eastAsia="Times New Roman" w:hAnsi="Times New Roman" w:cs="Times New Roman"/>
          <w:b/>
          <w:sz w:val="24"/>
          <w:szCs w:val="24"/>
        </w:rPr>
        <w:t>special/general power of attorney</w:t>
      </w:r>
      <w:r w:rsidRPr="004E0508">
        <w:rPr>
          <w:rFonts w:ascii="Times New Roman" w:eastAsia="Times New Roman" w:hAnsi="Times New Roman" w:cs="Times New Roman"/>
          <w:sz w:val="24"/>
          <w:szCs w:val="24"/>
        </w:rPr>
        <w:t xml:space="preserve"> or shall be able to express their vote by correspondence. The procedures and forms for the </w:t>
      </w:r>
      <w:r w:rsidRPr="004E0508">
        <w:rPr>
          <w:rFonts w:ascii="Times New Roman" w:eastAsia="Times New Roman" w:hAnsi="Times New Roman" w:cs="Times New Roman"/>
          <w:b/>
          <w:sz w:val="24"/>
          <w:szCs w:val="24"/>
        </w:rPr>
        <w:t>special/general power of attorney</w:t>
      </w:r>
      <w:r w:rsidRPr="004E0508">
        <w:rPr>
          <w:rFonts w:ascii="Times New Roman" w:eastAsia="Times New Roman" w:hAnsi="Times New Roman" w:cs="Times New Roman"/>
          <w:sz w:val="24"/>
          <w:szCs w:val="24"/>
        </w:rPr>
        <w:t xml:space="preserve"> and vote bulletins by correspondence will be established by the Company according to the current legal provisions and shall be posted on the Company’s webpage on the date of the convener corresponding to the General Meeting of Shareholders at the most.”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(13)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“(13) In the notices through which is informed the assembly of the Company’s General Meeting of Shareholders shall be indicated by the Board of Directors the reference date in relation to which they will have the right to attend and vote. Also, shall be established the date until the shareholders can send </w:t>
      </w:r>
      <w:r w:rsidRPr="004E0508">
        <w:rPr>
          <w:rFonts w:ascii="Times New Roman" w:eastAsia="Times New Roman" w:hAnsi="Times New Roman" w:cs="Times New Roman"/>
          <w:b/>
          <w:sz w:val="24"/>
          <w:szCs w:val="24"/>
        </w:rPr>
        <w:t>the power of attorney</w:t>
      </w:r>
      <w:r w:rsidRPr="004E0508">
        <w:rPr>
          <w:rFonts w:ascii="Times New Roman" w:eastAsia="Times New Roman" w:hAnsi="Times New Roman" w:cs="Times New Roman"/>
          <w:sz w:val="24"/>
          <w:szCs w:val="24"/>
        </w:rPr>
        <w:t>, as well as the procedure of vote through correspondence, regarding any of the issues submitted to approval.”</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(14)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“(14) Shareholders’ votes by correspondence or </w:t>
      </w:r>
      <w:r w:rsidRPr="004E0508">
        <w:rPr>
          <w:rFonts w:ascii="Times New Roman" w:eastAsia="Times New Roman" w:hAnsi="Times New Roman" w:cs="Times New Roman"/>
          <w:b/>
          <w:sz w:val="24"/>
          <w:szCs w:val="24"/>
        </w:rPr>
        <w:t>general</w:t>
      </w:r>
      <w:r w:rsidRPr="004E0508">
        <w:rPr>
          <w:rFonts w:ascii="Times New Roman" w:eastAsia="Times New Roman" w:hAnsi="Times New Roman" w:cs="Times New Roman"/>
          <w:sz w:val="24"/>
          <w:szCs w:val="24"/>
        </w:rPr>
        <w:t>/special powers of attorney submitted shall have a clear and precise form, consisting in the mention „for”, „against” or „abstain” to each issue submitted for approval.”</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9. ART.17 </w:t>
      </w:r>
      <w:r w:rsidRPr="004E0508">
        <w:rPr>
          <w:rFonts w:ascii="Times New Roman" w:eastAsia="Times New Roman" w:hAnsi="Times New Roman" w:cs="Times New Roman"/>
          <w:b/>
          <w:sz w:val="24"/>
          <w:szCs w:val="24"/>
        </w:rPr>
        <w:t>“Carrying out the right to vote in the General Meeting of Shareholders”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18</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(2) is eliminated;</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(3) is re-numbered and becomes (2); </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a</w:t>
      </w:r>
      <w:proofErr w:type="gramEnd"/>
      <w:r w:rsidRPr="004E0508">
        <w:rPr>
          <w:rFonts w:ascii="Times New Roman" w:eastAsia="Times New Roman" w:hAnsi="Times New Roman" w:cs="Times New Roman"/>
          <w:sz w:val="24"/>
          <w:szCs w:val="24"/>
        </w:rPr>
        <w:t xml:space="preserve"> paragraph. (4) </w:t>
      </w:r>
      <w:proofErr w:type="gramStart"/>
      <w:r w:rsidRPr="004E0508">
        <w:rPr>
          <w:rFonts w:ascii="Times New Roman" w:eastAsia="Times New Roman" w:hAnsi="Times New Roman" w:cs="Times New Roman"/>
          <w:sz w:val="24"/>
          <w:szCs w:val="24"/>
        </w:rPr>
        <w:t>is</w:t>
      </w:r>
      <w:proofErr w:type="gramEnd"/>
      <w:r w:rsidRPr="004E0508">
        <w:rPr>
          <w:rFonts w:ascii="Times New Roman" w:eastAsia="Times New Roman" w:hAnsi="Times New Roman" w:cs="Times New Roman"/>
          <w:sz w:val="24"/>
          <w:szCs w:val="24"/>
        </w:rPr>
        <w:t xml:space="preserve"> re-numbered and becomes (3)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b/>
          <w:sz w:val="24"/>
          <w:szCs w:val="24"/>
        </w:rPr>
        <w:t>„</w:t>
      </w:r>
      <w:r w:rsidRPr="004E0508">
        <w:rPr>
          <w:rFonts w:ascii="Times New Roman" w:eastAsia="Times New Roman" w:hAnsi="Times New Roman" w:cs="Times New Roman"/>
          <w:sz w:val="24"/>
          <w:szCs w:val="24"/>
        </w:rPr>
        <w:t xml:space="preserve">(3) In case of vote by representation, </w:t>
      </w:r>
      <w:r w:rsidRPr="004E0508">
        <w:rPr>
          <w:rFonts w:ascii="Times New Roman" w:eastAsia="Times New Roman" w:hAnsi="Times New Roman" w:cs="Times New Roman"/>
          <w:b/>
          <w:sz w:val="24"/>
          <w:szCs w:val="24"/>
        </w:rPr>
        <w:t>the special or general power of attorney, at its first use,</w:t>
      </w:r>
      <w:r w:rsidRPr="004E0508" w:rsidDel="0091715F">
        <w:rPr>
          <w:rFonts w:ascii="Times New Roman" w:eastAsia="Times New Roman" w:hAnsi="Times New Roman" w:cs="Times New Roman"/>
          <w:sz w:val="24"/>
          <w:szCs w:val="24"/>
        </w:rPr>
        <w:t xml:space="preserve"> </w:t>
      </w:r>
      <w:r w:rsidRPr="004E0508">
        <w:rPr>
          <w:rFonts w:ascii="Times New Roman" w:eastAsia="Times New Roman" w:hAnsi="Times New Roman" w:cs="Times New Roman"/>
          <w:sz w:val="24"/>
          <w:szCs w:val="24"/>
        </w:rPr>
        <w:t xml:space="preserve">will be submitted at the Company’s office, in original copy, 48 hours before the assembly or shall be sent electronically, </w:t>
      </w:r>
      <w:r w:rsidRPr="004E0508">
        <w:rPr>
          <w:rFonts w:ascii="Times New Roman" w:eastAsia="Times New Roman" w:hAnsi="Times New Roman" w:cs="Times New Roman"/>
          <w:b/>
          <w:sz w:val="24"/>
          <w:szCs w:val="24"/>
        </w:rPr>
        <w:t>by email incorporated extended electronic signature</w:t>
      </w:r>
      <w:r w:rsidRPr="004E0508">
        <w:rPr>
          <w:rFonts w:ascii="Times New Roman" w:eastAsia="Times New Roman" w:hAnsi="Times New Roman" w:cs="Times New Roman"/>
          <w:sz w:val="24"/>
          <w:szCs w:val="24"/>
        </w:rPr>
        <w:t>, under the sanction of losing the right to vote in that specific assembly.”</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(5) is re-numbered and becomes paragraph (4);</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re-numbered and becomes paragraph (5);</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(7) is re-numbered and becomes paragraph (6);</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(8) is re-numbered and becomes paragraph (7);</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(9) is re-numbered and becomes paragraph (8)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“(8) The decisions of the General Meeting of Shareholders are taken, for each point on the agenda, by filing-in a vote bulletin</w:t>
      </w:r>
      <w:r w:rsidRPr="004E0508">
        <w:rPr>
          <w:rFonts w:ascii="Times New Roman" w:eastAsia="Times New Roman" w:hAnsi="Times New Roman" w:cs="Times New Roman"/>
          <w:strike/>
          <w:sz w:val="24"/>
          <w:szCs w:val="24"/>
        </w:rPr>
        <w:t xml:space="preserve">, </w:t>
      </w:r>
      <w:proofErr w:type="spellStart"/>
      <w:r w:rsidRPr="004E0508">
        <w:rPr>
          <w:rFonts w:ascii="Times New Roman" w:eastAsia="Times New Roman" w:hAnsi="Times New Roman" w:cs="Times New Roman"/>
          <w:strike/>
          <w:sz w:val="24"/>
          <w:szCs w:val="24"/>
        </w:rPr>
        <w:t>stampilat</w:t>
      </w:r>
      <w:proofErr w:type="spellEnd"/>
      <w:r w:rsidRPr="004E0508">
        <w:rPr>
          <w:rFonts w:ascii="Times New Roman" w:eastAsia="Times New Roman" w:hAnsi="Times New Roman" w:cs="Times New Roman"/>
          <w:strike/>
          <w:sz w:val="24"/>
          <w:szCs w:val="24"/>
        </w:rPr>
        <w:t xml:space="preserve"> de </w:t>
      </w:r>
      <w:proofErr w:type="spellStart"/>
      <w:r w:rsidRPr="004E0508">
        <w:rPr>
          <w:rFonts w:ascii="Times New Roman" w:eastAsia="Times New Roman" w:hAnsi="Times New Roman" w:cs="Times New Roman"/>
          <w:strike/>
          <w:sz w:val="24"/>
          <w:szCs w:val="24"/>
        </w:rPr>
        <w:t>Societate</w:t>
      </w:r>
      <w:proofErr w:type="spellEnd"/>
      <w:r w:rsidRPr="004E0508">
        <w:rPr>
          <w:rFonts w:ascii="Times New Roman" w:eastAsia="Times New Roman"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(10) is re-numbered and becomes paragraph (9)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lastRenderedPageBreak/>
        <w:t xml:space="preserve">“(9) The decisions </w:t>
      </w:r>
      <w:r w:rsidRPr="004E0508">
        <w:rPr>
          <w:rFonts w:ascii="Times New Roman" w:eastAsia="Times New Roman" w:hAnsi="Times New Roman" w:cs="Times New Roman"/>
          <w:b/>
          <w:sz w:val="24"/>
          <w:szCs w:val="24"/>
        </w:rPr>
        <w:t>taken by the General Meeting of Shareholders</w:t>
      </w:r>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within the limits of the law and the hereby Articles of Incorporation,</w:t>
      </w:r>
      <w:r w:rsidRPr="004E0508">
        <w:rPr>
          <w:rFonts w:ascii="Times New Roman" w:eastAsia="Times New Roman" w:hAnsi="Times New Roman" w:cs="Times New Roman"/>
          <w:sz w:val="24"/>
          <w:szCs w:val="24"/>
        </w:rPr>
        <w:t xml:space="preserve"> are mandatory even for absent shareholders, for those who do not attend or for those who voted against.”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10. ART. </w:t>
      </w:r>
      <w:proofErr w:type="gramStart"/>
      <w:r w:rsidRPr="004E0508">
        <w:rPr>
          <w:rFonts w:ascii="Times New Roman" w:eastAsia="Times New Roman" w:hAnsi="Times New Roman" w:cs="Times New Roman"/>
          <w:sz w:val="24"/>
          <w:szCs w:val="24"/>
        </w:rPr>
        <w:t>18</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“Organization and Operation of the Board of Directors”</w:t>
      </w:r>
      <w:r w:rsidRPr="004E0508">
        <w:rPr>
          <w:rFonts w:ascii="Times New Roman" w:eastAsia="Times New Roman" w:hAnsi="Times New Roman" w:cs="Times New Roman"/>
          <w:sz w:val="24"/>
          <w:szCs w:val="24"/>
        </w:rPr>
        <w:t xml:space="preserve"> is re-numbered and becomes ART. </w:t>
      </w:r>
      <w:proofErr w:type="gramStart"/>
      <w:r w:rsidRPr="004E0508">
        <w:rPr>
          <w:rFonts w:ascii="Times New Roman" w:eastAsia="Times New Roman" w:hAnsi="Times New Roman" w:cs="Times New Roman"/>
          <w:sz w:val="24"/>
          <w:szCs w:val="24"/>
        </w:rPr>
        <w:t>19</w:t>
      </w:r>
      <w:proofErr w:type="gramEnd"/>
      <w:r w:rsidRPr="004E0508">
        <w:rPr>
          <w:rFonts w:ascii="Times New Roman" w:eastAsia="Times New Roman" w:hAnsi="Times New Roman" w:cs="Times New Roman"/>
          <w:sz w:val="24"/>
          <w:szCs w:val="24"/>
        </w:rPr>
        <w:t xml:space="preserve"> and is amended as follows:</w:t>
      </w:r>
    </w:p>
    <w:p w:rsidR="004E0508" w:rsidRPr="004E0508" w:rsidRDefault="004E0508" w:rsidP="004E0508">
      <w:pPr>
        <w:spacing w:after="0" w:line="240" w:lineRule="auto"/>
        <w:jc w:val="both"/>
        <w:rPr>
          <w:rFonts w:ascii="Times New Roman" w:eastAsia="Times New Roman" w:hAnsi="Times New Roman" w:cs="Times New Roman"/>
          <w:sz w:val="24"/>
          <w:szCs w:val="24"/>
        </w:rPr>
      </w:pP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 is amended and shall have the following content:</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“(1) The Company is managed in a unitary system. The executive authority of the company is the Board of Directors, consisting in </w:t>
      </w:r>
      <w:proofErr w:type="gramStart"/>
      <w:r w:rsidRPr="004E0508">
        <w:rPr>
          <w:rFonts w:ascii="Times New Roman" w:eastAsia="Times New Roman" w:hAnsi="Times New Roman" w:cs="Times New Roman"/>
          <w:sz w:val="24"/>
          <w:szCs w:val="24"/>
        </w:rPr>
        <w:t>7</w:t>
      </w:r>
      <w:proofErr w:type="gramEnd"/>
      <w:r w:rsidRPr="004E0508">
        <w:rPr>
          <w:rFonts w:ascii="Times New Roman" w:eastAsia="Times New Roman" w:hAnsi="Times New Roman" w:cs="Times New Roman"/>
          <w:sz w:val="24"/>
          <w:szCs w:val="24"/>
        </w:rPr>
        <w:t xml:space="preserve"> </w:t>
      </w:r>
      <w:r w:rsidRPr="004E0508">
        <w:rPr>
          <w:rFonts w:ascii="Times New Roman" w:eastAsia="Times New Roman" w:hAnsi="Times New Roman" w:cs="Times New Roman"/>
          <w:b/>
          <w:sz w:val="24"/>
          <w:szCs w:val="24"/>
        </w:rPr>
        <w:t xml:space="preserve">(seven) </w:t>
      </w:r>
      <w:r w:rsidRPr="004E0508">
        <w:rPr>
          <w:rFonts w:ascii="Times New Roman" w:eastAsia="Times New Roman" w:hAnsi="Times New Roman" w:cs="Times New Roman"/>
          <w:sz w:val="24"/>
          <w:szCs w:val="24"/>
        </w:rPr>
        <w:t xml:space="preserve">members </w:t>
      </w:r>
      <w:r w:rsidRPr="004E0508">
        <w:rPr>
          <w:rFonts w:ascii="Times New Roman" w:eastAsia="Times New Roman" w:hAnsi="Times New Roman" w:cs="Times New Roman"/>
          <w:b/>
          <w:sz w:val="24"/>
          <w:szCs w:val="24"/>
        </w:rPr>
        <w:t xml:space="preserve">among which at least 4 (four) members must be independent administrators. </w:t>
      </w:r>
      <w:r w:rsidRPr="004E0508">
        <w:rPr>
          <w:rFonts w:ascii="Times New Roman" w:eastAsia="Times New Roman" w:hAnsi="Times New Roman" w:cs="Times New Roman"/>
          <w:sz w:val="24"/>
          <w:szCs w:val="24"/>
        </w:rPr>
        <w:t xml:space="preserve">The members of the Board of Directors will be elected for a </w:t>
      </w:r>
      <w:proofErr w:type="gramStart"/>
      <w:r w:rsidRPr="004E0508">
        <w:rPr>
          <w:rFonts w:ascii="Times New Roman" w:eastAsia="Times New Roman" w:hAnsi="Times New Roman" w:cs="Times New Roman"/>
          <w:sz w:val="24"/>
          <w:szCs w:val="24"/>
        </w:rPr>
        <w:t>4 year</w:t>
      </w:r>
      <w:proofErr w:type="gramEnd"/>
      <w:r w:rsidRPr="004E0508">
        <w:rPr>
          <w:rFonts w:ascii="Times New Roman" w:eastAsia="Times New Roman" w:hAnsi="Times New Roman" w:cs="Times New Roman"/>
          <w:sz w:val="24"/>
          <w:szCs w:val="24"/>
        </w:rPr>
        <w:t xml:space="preserve"> mandate, with the possibility of being re-elected. The members of the Board of Directors are elected by the GOMS, by complying with the legal provisions.”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(6) is amended and shall have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Times New Roman" w:hAnsi="Times New Roman" w:cs="Times New Roman"/>
          <w:b/>
          <w:sz w:val="24"/>
          <w:szCs w:val="24"/>
        </w:rPr>
        <w:t>“</w:t>
      </w:r>
      <w:r w:rsidRPr="004E0508">
        <w:rPr>
          <w:rFonts w:ascii="Times New Roman" w:eastAsia="Calibri" w:hAnsi="Times New Roman" w:cs="Times New Roman"/>
          <w:sz w:val="24"/>
          <w:szCs w:val="24"/>
        </w:rPr>
        <w:t xml:space="preserve">(6) </w:t>
      </w:r>
      <w:r w:rsidRPr="004E0508">
        <w:rPr>
          <w:rFonts w:ascii="Times New Roman" w:eastAsia="Calibri" w:hAnsi="Times New Roman" w:cs="Times New Roman"/>
          <w:b/>
          <w:sz w:val="24"/>
          <w:szCs w:val="24"/>
        </w:rPr>
        <w:t xml:space="preserve">The Board of Directors is </w:t>
      </w:r>
      <w:proofErr w:type="spellStart"/>
      <w:r w:rsidRPr="004E0508">
        <w:rPr>
          <w:rFonts w:ascii="Times New Roman" w:eastAsia="Calibri" w:hAnsi="Times New Roman" w:cs="Times New Roman"/>
          <w:b/>
          <w:sz w:val="24"/>
          <w:szCs w:val="24"/>
        </w:rPr>
        <w:t>lead</w:t>
      </w:r>
      <w:proofErr w:type="spellEnd"/>
      <w:r w:rsidRPr="004E0508">
        <w:rPr>
          <w:rFonts w:ascii="Times New Roman" w:eastAsia="Calibri" w:hAnsi="Times New Roman" w:cs="Times New Roman"/>
          <w:b/>
          <w:sz w:val="24"/>
          <w:szCs w:val="24"/>
        </w:rPr>
        <w:t xml:space="preserve"> by a President.</w:t>
      </w:r>
      <w:r w:rsidRPr="004E0508">
        <w:rPr>
          <w:rFonts w:ascii="Times New Roman" w:eastAsia="Calibri" w:hAnsi="Times New Roman" w:cs="Times New Roman"/>
          <w:sz w:val="24"/>
          <w:szCs w:val="24"/>
        </w:rPr>
        <w:t xml:space="preserve"> The </w:t>
      </w:r>
      <w:proofErr w:type="gramStart"/>
      <w:r w:rsidRPr="004E0508">
        <w:rPr>
          <w:rFonts w:ascii="Times New Roman" w:eastAsia="Calibri" w:hAnsi="Times New Roman" w:cs="Times New Roman"/>
          <w:sz w:val="24"/>
          <w:szCs w:val="24"/>
        </w:rPr>
        <w:t>President of the Board of Directors is elected by the Board of Directors among its members</w:t>
      </w:r>
      <w:proofErr w:type="gramEnd"/>
      <w:r w:rsidRPr="004E0508">
        <w:rPr>
          <w:rFonts w:ascii="Times New Roman" w:eastAsia="Calibri" w:hAnsi="Times New Roman" w:cs="Times New Roman"/>
          <w:sz w:val="24"/>
          <w:szCs w:val="24"/>
        </w:rPr>
        <w:t xml:space="preserve">. The Company’s CEO cannot have this position, even if he is a member of the Board of Directors. The President of the Board of Directors is appointed for a </w:t>
      </w:r>
      <w:proofErr w:type="gramStart"/>
      <w:r w:rsidRPr="004E0508">
        <w:rPr>
          <w:rFonts w:ascii="Times New Roman" w:eastAsia="Calibri" w:hAnsi="Times New Roman" w:cs="Times New Roman"/>
          <w:sz w:val="24"/>
          <w:szCs w:val="24"/>
        </w:rPr>
        <w:t>period which</w:t>
      </w:r>
      <w:proofErr w:type="gramEnd"/>
      <w:r w:rsidRPr="004E0508">
        <w:rPr>
          <w:rFonts w:ascii="Times New Roman" w:eastAsia="Calibri" w:hAnsi="Times New Roman" w:cs="Times New Roman"/>
          <w:sz w:val="24"/>
          <w:szCs w:val="24"/>
        </w:rPr>
        <w:t xml:space="preserve"> cannot exceed the mandate period or of administrator and can be revoked any time by the Board of Directors. The President coordinates the Council’s activity and reports regarding it to the General Meeting of Shareholders. The President watches on the good operation of the company’s decision making authorities.”</w:t>
      </w: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 </w:t>
      </w:r>
      <w:proofErr w:type="gramStart"/>
      <w:r w:rsidRPr="004E0508">
        <w:rPr>
          <w:rFonts w:ascii="Times New Roman" w:eastAsia="Calibri" w:hAnsi="Times New Roman" w:cs="Times New Roman"/>
          <w:sz w:val="24"/>
          <w:szCs w:val="24"/>
        </w:rPr>
        <w:t>after</w:t>
      </w:r>
      <w:proofErr w:type="gramEnd"/>
      <w:r w:rsidRPr="004E0508">
        <w:rPr>
          <w:rFonts w:ascii="Times New Roman" w:eastAsia="Calibri" w:hAnsi="Times New Roman" w:cs="Times New Roman"/>
          <w:sz w:val="24"/>
          <w:szCs w:val="24"/>
        </w:rPr>
        <w:t xml:space="preserve"> paragraph (12) are added two new paragraphs (13) and (14) and the following paragraphs are being re-numbered:</w:t>
      </w:r>
    </w:p>
    <w:p w:rsidR="004E0508" w:rsidRPr="004E0508" w:rsidRDefault="004E0508" w:rsidP="004E0508">
      <w:pPr>
        <w:autoSpaceDE w:val="0"/>
        <w:autoSpaceDN w:val="0"/>
        <w:adjustRightInd w:val="0"/>
        <w:spacing w:after="0" w:line="240" w:lineRule="auto"/>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 </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“(13) If technically possible, any member of the Board may validly attend a meeting of the Board or of the consulting committee by teleconference, video-conference or through any form of communication equipment, with the condition to allow the attendees’ identity, the effective attendance to the meeting of the Council and transmitting the meeting continuously. </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(14) The person attending by teleconference, videoconference or by any other form of communication equipment complying with the requirements provided in the paragraph above shall be considered personally present at the respective meeting and shall be considered in establishing the quorum, with a right to vote.”</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(13) is re-numbered and becomes paragraph (15);</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(14) is re-numbered and becomes paragraph (16);</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(15) is re-numbered and becomes paragraph (17);</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(16) is re-numbered and becomes paragraph (18);</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(17) is re-numbered and becomes paragraph (19) and is amended as follows:</w:t>
      </w:r>
    </w:p>
    <w:p w:rsidR="004E0508" w:rsidRPr="004E0508" w:rsidRDefault="004E0508" w:rsidP="004E0508">
      <w:pPr>
        <w:spacing w:after="0" w:line="240" w:lineRule="auto"/>
        <w:ind w:left="720"/>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lastRenderedPageBreak/>
        <w:t xml:space="preserve">“(19) The minutes is signed by all members of the Board of Directors present and the secretary. Based on the minutes, the Board of Directors secretary drafts the decision, which is signed by the President, </w:t>
      </w:r>
      <w:r w:rsidRPr="004E0508">
        <w:rPr>
          <w:rFonts w:ascii="Times New Roman" w:eastAsia="Times New Roman" w:hAnsi="Times New Roman" w:cs="Times New Roman"/>
          <w:b/>
          <w:sz w:val="24"/>
          <w:szCs w:val="24"/>
        </w:rPr>
        <w:t>secretary</w:t>
      </w:r>
      <w:r w:rsidRPr="004E0508">
        <w:rPr>
          <w:rFonts w:ascii="Times New Roman" w:eastAsia="Times New Roman" w:hAnsi="Times New Roman" w:cs="Times New Roman"/>
          <w:sz w:val="24"/>
          <w:szCs w:val="24"/>
        </w:rPr>
        <w:t xml:space="preserve"> and at least another member of the Board of Directors.”</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(18) is re-numbered and becomes paragraph (20);</w:t>
      </w:r>
    </w:p>
    <w:p w:rsidR="004E0508" w:rsidRPr="004E0508" w:rsidRDefault="004E0508" w:rsidP="004E0508">
      <w:pPr>
        <w:spacing w:after="0" w:line="240" w:lineRule="auto"/>
        <w:jc w:val="both"/>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(19) becomes paragraph (21) and after paragraph (21) is added a new paragraph (22) with the following content:</w:t>
      </w:r>
    </w:p>
    <w:p w:rsidR="004E0508" w:rsidRPr="004E0508" w:rsidRDefault="004E0508" w:rsidP="004E0508">
      <w:pPr>
        <w:spacing w:after="0" w:line="240" w:lineRule="auto"/>
        <w:ind w:left="720"/>
        <w:jc w:val="both"/>
        <w:rPr>
          <w:rFonts w:ascii="Times New Roman" w:eastAsia="Times New Roman" w:hAnsi="Times New Roman" w:cs="Times New Roman"/>
          <w:b/>
          <w:sz w:val="24"/>
          <w:szCs w:val="24"/>
        </w:rPr>
      </w:pPr>
      <w:r w:rsidRPr="004E0508">
        <w:rPr>
          <w:rFonts w:ascii="Times New Roman" w:eastAsia="Calibri" w:hAnsi="Times New Roman" w:cs="Times New Roman"/>
          <w:b/>
          <w:sz w:val="24"/>
          <w:szCs w:val="24"/>
        </w:rPr>
        <w:t xml:space="preserve">“(22) During the meetings will attend the President and the members of the Board of Directors. As the case may be, when deemed necessary, for additional information, the President of the Board of Directors may invite during the meetings executives, internal auditors, as well as other employees of the company or specialists in different fields of activity outside the company. </w:t>
      </w:r>
      <w:proofErr w:type="gramStart"/>
      <w:r w:rsidRPr="004E0508">
        <w:rPr>
          <w:rFonts w:ascii="Times New Roman" w:eastAsia="Calibri" w:hAnsi="Times New Roman" w:cs="Times New Roman"/>
          <w:b/>
          <w:sz w:val="24"/>
          <w:szCs w:val="24"/>
        </w:rPr>
        <w:t>Also</w:t>
      </w:r>
      <w:proofErr w:type="gramEnd"/>
      <w:r w:rsidRPr="004E0508">
        <w:rPr>
          <w:rFonts w:ascii="Times New Roman" w:eastAsia="Calibri" w:hAnsi="Times New Roman" w:cs="Times New Roman"/>
          <w:b/>
          <w:sz w:val="24"/>
          <w:szCs w:val="24"/>
        </w:rPr>
        <w:t>, the syndicate President may be invited, for discussing professional, economic and social issues. For the purpose of defending professional rights and interests, economic and social rights of the members, he will receive from the company’s leadership the information necessary for negotiating collective labor contracts. Articles from the decisions of the Board of Directors regarding professional, economic and social issues will be communicated in writing to the representative syndicate, within two business days from the meeting date</w:t>
      </w:r>
      <w:r w:rsidRPr="004E0508">
        <w:rPr>
          <w:rFonts w:ascii="Times New Roman" w:eastAsia="Calibri" w:hAnsi="Times New Roman" w:cs="Times New Roman"/>
          <w:sz w:val="24"/>
          <w:szCs w:val="24"/>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roofErr w:type="gramStart"/>
      <w:r w:rsidRPr="004E0508">
        <w:rPr>
          <w:rFonts w:ascii="Times New Roman" w:eastAsia="Times New Roman" w:hAnsi="Times New Roman" w:cs="Times New Roman"/>
          <w:sz w:val="24"/>
          <w:szCs w:val="24"/>
        </w:rPr>
        <w:t>paragraph</w:t>
      </w:r>
      <w:proofErr w:type="gramEnd"/>
      <w:r w:rsidRPr="004E0508">
        <w:rPr>
          <w:rFonts w:ascii="Times New Roman" w:eastAsia="Times New Roman" w:hAnsi="Times New Roman" w:cs="Times New Roman"/>
          <w:sz w:val="24"/>
          <w:szCs w:val="24"/>
        </w:rPr>
        <w:t xml:space="preserve"> (18) is re-numbered and becomes paragraph (23).</w:t>
      </w: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11. ART. </w:t>
      </w:r>
      <w:proofErr w:type="gramStart"/>
      <w:r w:rsidRPr="004E0508">
        <w:rPr>
          <w:rFonts w:ascii="Times New Roman" w:eastAsia="Times New Roman" w:hAnsi="Times New Roman" w:cs="Times New Roman"/>
          <w:sz w:val="24"/>
          <w:szCs w:val="24"/>
          <w:lang w:eastAsia="ro-RO"/>
        </w:rPr>
        <w:t>19</w:t>
      </w:r>
      <w:proofErr w:type="gramEnd"/>
      <w:r w:rsidRPr="004E0508">
        <w:rPr>
          <w:rFonts w:ascii="Times New Roman" w:eastAsia="Times New Roman" w:hAnsi="Times New Roman" w:cs="Times New Roman"/>
          <w:sz w:val="24"/>
          <w:szCs w:val="24"/>
          <w:lang w:eastAsia="ro-RO"/>
        </w:rPr>
        <w:t xml:space="preserve"> </w:t>
      </w:r>
      <w:r w:rsidRPr="004E0508">
        <w:rPr>
          <w:rFonts w:ascii="Times New Roman" w:eastAsia="Times New Roman" w:hAnsi="Times New Roman" w:cs="Times New Roman"/>
          <w:b/>
          <w:sz w:val="24"/>
          <w:szCs w:val="24"/>
          <w:lang w:eastAsia="ro-RO"/>
        </w:rPr>
        <w:t>“Attributions of the Board of Directors”</w:t>
      </w:r>
      <w:r w:rsidRPr="004E0508">
        <w:rPr>
          <w:rFonts w:ascii="Times New Roman" w:eastAsia="Times New Roman" w:hAnsi="Times New Roman" w:cs="Times New Roman"/>
          <w:sz w:val="24"/>
          <w:szCs w:val="24"/>
          <w:lang w:eastAsia="ro-RO"/>
        </w:rPr>
        <w:t xml:space="preserve"> becomes ART. </w:t>
      </w:r>
      <w:proofErr w:type="gramStart"/>
      <w:r w:rsidRPr="004E0508">
        <w:rPr>
          <w:rFonts w:ascii="Times New Roman" w:eastAsia="Times New Roman" w:hAnsi="Times New Roman" w:cs="Times New Roman"/>
          <w:sz w:val="24"/>
          <w:szCs w:val="24"/>
          <w:lang w:eastAsia="ro-RO"/>
        </w:rPr>
        <w:t>20</w:t>
      </w:r>
      <w:proofErr w:type="gramEnd"/>
      <w:r w:rsidRPr="004E0508">
        <w:rPr>
          <w:rFonts w:ascii="Times New Roman" w:eastAsia="Times New Roman" w:hAnsi="Times New Roman" w:cs="Times New Roman"/>
          <w:sz w:val="24"/>
          <w:szCs w:val="24"/>
          <w:lang w:eastAsia="ro-RO"/>
        </w:rPr>
        <w:t xml:space="preserve"> and is amended as follows:</w:t>
      </w:r>
    </w:p>
    <w:p w:rsidR="004E0508" w:rsidRPr="004E0508" w:rsidRDefault="004E0508" w:rsidP="004E0508">
      <w:pPr>
        <w:autoSpaceDE w:val="0"/>
        <w:autoSpaceDN w:val="0"/>
        <w:adjustRightInd w:val="0"/>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letter</w:t>
      </w:r>
      <w:proofErr w:type="gramEnd"/>
      <w:r w:rsidRPr="004E0508">
        <w:rPr>
          <w:rFonts w:ascii="Times New Roman" w:eastAsia="Times New Roman" w:hAnsi="Times New Roman" w:cs="Times New Roman"/>
          <w:sz w:val="24"/>
          <w:szCs w:val="24"/>
          <w:lang w:eastAsia="ro-RO"/>
        </w:rPr>
        <w:t xml:space="preserve"> f) of paragraph (2) is amended and shall have the following content:</w:t>
      </w:r>
    </w:p>
    <w:p w:rsidR="004E0508" w:rsidRPr="004E0508" w:rsidRDefault="004E0508" w:rsidP="004E0508">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lang w:eastAsia="ro-RO"/>
        </w:rPr>
        <w:t xml:space="preserve"> “f) </w:t>
      </w:r>
      <w:proofErr w:type="gramStart"/>
      <w:r w:rsidRPr="004E0508">
        <w:rPr>
          <w:rFonts w:ascii="Times New Roman" w:eastAsia="Times New Roman" w:hAnsi="Times New Roman" w:cs="Times New Roman"/>
          <w:sz w:val="24"/>
          <w:szCs w:val="24"/>
          <w:lang w:eastAsia="ro-RO"/>
        </w:rPr>
        <w:t>introducing</w:t>
      </w:r>
      <w:proofErr w:type="gramEnd"/>
      <w:r w:rsidRPr="004E0508">
        <w:rPr>
          <w:rFonts w:ascii="Times New Roman" w:eastAsia="Times New Roman" w:hAnsi="Times New Roman" w:cs="Times New Roman"/>
          <w:sz w:val="24"/>
          <w:szCs w:val="24"/>
          <w:lang w:eastAsia="ro-RO"/>
        </w:rPr>
        <w:t xml:space="preserve"> the request for opening the company’s insolvency procedure, according to the Law no. </w:t>
      </w:r>
      <w:r w:rsidRPr="004E0508">
        <w:rPr>
          <w:rFonts w:ascii="Times New Roman" w:eastAsia="Times New Roman" w:hAnsi="Times New Roman" w:cs="Times New Roman"/>
          <w:b/>
          <w:sz w:val="24"/>
          <w:szCs w:val="24"/>
          <w:lang w:eastAsia="ro-RO"/>
        </w:rPr>
        <w:t>85/2014 regarding procedures to prevent insolvency;”</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Calibri" w:eastAsia="Calibri" w:hAnsi="Calibri" w:cs="Times New Roman"/>
        </w:rPr>
      </w:pPr>
      <w:r w:rsidRPr="004E0508">
        <w:rPr>
          <w:rFonts w:ascii="Times New Roman" w:eastAsia="Times New Roman" w:hAnsi="Times New Roman" w:cs="Times New Roman"/>
          <w:sz w:val="24"/>
          <w:szCs w:val="24"/>
          <w:lang w:eastAsia="ro-RO"/>
        </w:rPr>
        <w:t xml:space="preserve">12.  ART. </w:t>
      </w:r>
      <w:proofErr w:type="gramStart"/>
      <w:r w:rsidRPr="004E0508">
        <w:rPr>
          <w:rFonts w:ascii="Times New Roman" w:eastAsia="Times New Roman" w:hAnsi="Times New Roman" w:cs="Times New Roman"/>
          <w:sz w:val="24"/>
          <w:szCs w:val="24"/>
          <w:lang w:eastAsia="ro-RO"/>
        </w:rPr>
        <w:t xml:space="preserve">21 </w:t>
      </w:r>
      <w:r w:rsidRPr="004E0508">
        <w:rPr>
          <w:rFonts w:ascii="Times New Roman" w:eastAsia="Times New Roman" w:hAnsi="Times New Roman" w:cs="Times New Roman"/>
          <w:b/>
          <w:sz w:val="24"/>
          <w:szCs w:val="24"/>
          <w:lang w:eastAsia="ro-RO"/>
        </w:rPr>
        <w:t>”</w:t>
      </w:r>
      <w:proofErr w:type="gramEnd"/>
      <w:r w:rsidRPr="004E0508">
        <w:rPr>
          <w:rFonts w:ascii="Times New Roman" w:eastAsia="Times New Roman" w:hAnsi="Times New Roman" w:cs="Times New Roman"/>
          <w:b/>
          <w:sz w:val="24"/>
          <w:szCs w:val="24"/>
          <w:lang w:eastAsia="ro-RO"/>
        </w:rPr>
        <w:t>Obligations of the members of the Board of Directors, CEO and Managers”</w:t>
      </w:r>
      <w:r w:rsidRPr="004E0508">
        <w:rPr>
          <w:rFonts w:ascii="Times New Roman" w:eastAsia="Times New Roman" w:hAnsi="Times New Roman" w:cs="Times New Roman"/>
          <w:sz w:val="24"/>
          <w:szCs w:val="24"/>
          <w:lang w:eastAsia="ro-RO"/>
        </w:rPr>
        <w:t xml:space="preserve"> becomes ART. </w:t>
      </w:r>
      <w:proofErr w:type="gramStart"/>
      <w:r w:rsidRPr="004E0508">
        <w:rPr>
          <w:rFonts w:ascii="Times New Roman" w:eastAsia="Times New Roman" w:hAnsi="Times New Roman" w:cs="Times New Roman"/>
          <w:sz w:val="24"/>
          <w:szCs w:val="24"/>
          <w:lang w:eastAsia="ro-RO"/>
        </w:rPr>
        <w:t>22</w:t>
      </w:r>
      <w:proofErr w:type="gramEnd"/>
      <w:r w:rsidRPr="004E0508">
        <w:rPr>
          <w:rFonts w:ascii="Times New Roman" w:eastAsia="Times New Roman" w:hAnsi="Times New Roman" w:cs="Times New Roman"/>
          <w:sz w:val="24"/>
          <w:szCs w:val="24"/>
          <w:lang w:eastAsia="ro-RO"/>
        </w:rPr>
        <w:t xml:space="preserve"> and is amended as follows:</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paragraph</w:t>
      </w:r>
      <w:proofErr w:type="gramEnd"/>
      <w:r w:rsidRPr="004E0508">
        <w:rPr>
          <w:rFonts w:ascii="Times New Roman" w:eastAsia="Times New Roman" w:hAnsi="Times New Roman" w:cs="Times New Roman"/>
          <w:sz w:val="24"/>
          <w:szCs w:val="24"/>
          <w:lang w:eastAsia="ro-RO"/>
        </w:rPr>
        <w:t xml:space="preserve"> (2) is amended and shall have the following content:</w:t>
      </w:r>
    </w:p>
    <w:p w:rsidR="004E0508" w:rsidRPr="004E0508" w:rsidRDefault="004E0508" w:rsidP="004E0508">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o-RO"/>
        </w:rPr>
      </w:pPr>
      <w:r w:rsidRPr="004E0508">
        <w:rPr>
          <w:rFonts w:ascii="Times New Roman" w:eastAsia="Times New Roman" w:hAnsi="Times New Roman" w:cs="Times New Roman"/>
          <w:sz w:val="24"/>
          <w:szCs w:val="24"/>
          <w:lang w:eastAsia="ro-RO"/>
        </w:rPr>
        <w:t xml:space="preserve">“(2) Members of the Board of Directors, the CEO and the Managers are responsible before the Company’s General Meeting of Shareholders, </w:t>
      </w:r>
      <w:r w:rsidRPr="004E0508">
        <w:rPr>
          <w:rFonts w:ascii="Times New Roman" w:eastAsia="Times New Roman" w:hAnsi="Times New Roman" w:cs="Times New Roman"/>
          <w:b/>
          <w:sz w:val="24"/>
          <w:szCs w:val="24"/>
          <w:lang w:eastAsia="ro-RO"/>
        </w:rPr>
        <w:t>according to the legal provisions regarding the mandate.</w:t>
      </w:r>
      <w:r w:rsidRPr="004E0508">
        <w:rPr>
          <w:rFonts w:ascii="Calibri" w:eastAsia="Times New Roman" w:hAnsi="Calibri" w:cs="Times New Roman"/>
        </w:rPr>
        <w:t xml:space="preserve"> </w:t>
      </w:r>
      <w:r w:rsidRPr="004E0508">
        <w:rPr>
          <w:rFonts w:ascii="Times New Roman" w:eastAsia="Times New Roman" w:hAnsi="Times New Roman" w:cs="Times New Roman"/>
          <w:sz w:val="24"/>
          <w:szCs w:val="24"/>
          <w:lang w:eastAsia="ro-RO"/>
        </w:rPr>
        <w:t>The decisions of the members of the Board of Directors, CEO and Managers will be taken after a diligent notification on the relevant circumstances existent when the respective decisions were taken.</w:t>
      </w:r>
      <w:r w:rsidRPr="004E0508">
        <w:rPr>
          <w:rFonts w:ascii="Times New Roman" w:eastAsia="Times New Roman" w:hAnsi="Times New Roman" w:cs="Times New Roman"/>
          <w:b/>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 </w:t>
      </w:r>
      <w:proofErr w:type="gramStart"/>
      <w:r w:rsidRPr="004E0508">
        <w:rPr>
          <w:rFonts w:ascii="Times New Roman" w:eastAsia="Times New Roman" w:hAnsi="Times New Roman" w:cs="Times New Roman"/>
          <w:sz w:val="24"/>
          <w:szCs w:val="24"/>
          <w:lang w:eastAsia="ro-RO"/>
        </w:rPr>
        <w:t>paragraph</w:t>
      </w:r>
      <w:proofErr w:type="gramEnd"/>
      <w:r w:rsidRPr="004E0508">
        <w:rPr>
          <w:rFonts w:ascii="Times New Roman" w:eastAsia="Times New Roman" w:hAnsi="Times New Roman" w:cs="Times New Roman"/>
          <w:sz w:val="24"/>
          <w:szCs w:val="24"/>
          <w:lang w:eastAsia="ro-RO"/>
        </w:rPr>
        <w:t xml:space="preserve"> (4) is amended and shall have the following content:</w:t>
      </w:r>
    </w:p>
    <w:p w:rsidR="004E0508" w:rsidRPr="004E0508" w:rsidRDefault="004E0508" w:rsidP="004E0508">
      <w:pPr>
        <w:autoSpaceDE w:val="0"/>
        <w:autoSpaceDN w:val="0"/>
        <w:adjustRightInd w:val="0"/>
        <w:spacing w:after="0" w:line="240" w:lineRule="auto"/>
        <w:ind w:left="720"/>
        <w:jc w:val="both"/>
        <w:rPr>
          <w:rFonts w:ascii="Times New Roman" w:eastAsia="Calibri" w:hAnsi="Times New Roman" w:cs="Times New Roman"/>
          <w:sz w:val="24"/>
          <w:szCs w:val="24"/>
        </w:rPr>
      </w:pPr>
      <w:r w:rsidRPr="004E0508">
        <w:rPr>
          <w:rFonts w:ascii="Times New Roman" w:eastAsia="Calibri" w:hAnsi="Times New Roman" w:cs="Times New Roman"/>
          <w:sz w:val="24"/>
          <w:szCs w:val="24"/>
        </w:rPr>
        <w:t xml:space="preserve">“(4) In case the members </w:t>
      </w:r>
      <w:r w:rsidRPr="004E0508">
        <w:rPr>
          <w:rFonts w:ascii="Times New Roman" w:eastAsia="Times New Roman" w:hAnsi="Times New Roman" w:cs="Times New Roman"/>
          <w:sz w:val="24"/>
          <w:szCs w:val="24"/>
          <w:lang w:eastAsia="ro-RO"/>
        </w:rPr>
        <w:t>of the Board of Directors, the CEO or a Manager</w:t>
      </w:r>
      <w:r w:rsidRPr="004E0508">
        <w:rPr>
          <w:rFonts w:ascii="Times New Roman" w:eastAsia="Calibri" w:hAnsi="Times New Roman" w:cs="Times New Roman"/>
          <w:sz w:val="24"/>
          <w:szCs w:val="24"/>
        </w:rPr>
        <w:t xml:space="preserve"> has, in a certain operation, directly or indirectly, interests contrary to the Company’s interests, he must notify the other members and the internal auditors in this regard and must not take part in any deliberation regarding this operation.”</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lastRenderedPageBreak/>
        <w:t xml:space="preserve">13. ART. </w:t>
      </w:r>
      <w:proofErr w:type="gramStart"/>
      <w:r w:rsidRPr="004E0508">
        <w:rPr>
          <w:rFonts w:ascii="Times New Roman" w:eastAsia="Times New Roman" w:hAnsi="Times New Roman" w:cs="Times New Roman"/>
          <w:sz w:val="24"/>
          <w:szCs w:val="24"/>
          <w:lang w:eastAsia="ro-RO"/>
        </w:rPr>
        <w:t>22 ”</w:t>
      </w:r>
      <w:proofErr w:type="gramEnd"/>
      <w:r w:rsidRPr="004E0508">
        <w:rPr>
          <w:rFonts w:ascii="Times New Roman" w:eastAsia="Times New Roman" w:hAnsi="Times New Roman" w:cs="Times New Roman"/>
          <w:sz w:val="24"/>
          <w:szCs w:val="24"/>
          <w:lang w:eastAsia="ro-RO"/>
        </w:rPr>
        <w:t xml:space="preserve">Financial and Internal Audit” becomes ART. </w:t>
      </w:r>
      <w:proofErr w:type="gramStart"/>
      <w:r w:rsidRPr="004E0508">
        <w:rPr>
          <w:rFonts w:ascii="Times New Roman" w:eastAsia="Times New Roman" w:hAnsi="Times New Roman" w:cs="Times New Roman"/>
          <w:sz w:val="24"/>
          <w:szCs w:val="24"/>
          <w:lang w:eastAsia="ro-RO"/>
        </w:rPr>
        <w:t>23</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14. ART. </w:t>
      </w:r>
      <w:proofErr w:type="gramStart"/>
      <w:r w:rsidRPr="004E0508">
        <w:rPr>
          <w:rFonts w:ascii="Times New Roman" w:eastAsia="Times New Roman" w:hAnsi="Times New Roman" w:cs="Times New Roman"/>
          <w:sz w:val="24"/>
          <w:szCs w:val="24"/>
          <w:lang w:eastAsia="ro-RO"/>
        </w:rPr>
        <w:t>23 ”</w:t>
      </w:r>
      <w:proofErr w:type="gramEnd"/>
      <w:r w:rsidRPr="004E0508">
        <w:rPr>
          <w:rFonts w:ascii="Times New Roman" w:eastAsia="Times New Roman" w:hAnsi="Times New Roman" w:cs="Times New Roman"/>
          <w:sz w:val="24"/>
          <w:szCs w:val="24"/>
          <w:lang w:eastAsia="ro-RO"/>
        </w:rPr>
        <w:t xml:space="preserve">Financing </w:t>
      </w:r>
      <w:proofErr w:type="spellStart"/>
      <w:r w:rsidRPr="004E0508">
        <w:rPr>
          <w:rFonts w:ascii="Times New Roman" w:eastAsia="Times New Roman" w:hAnsi="Times New Roman" w:cs="Times New Roman"/>
          <w:sz w:val="24"/>
          <w:szCs w:val="24"/>
          <w:lang w:eastAsia="ro-RO"/>
        </w:rPr>
        <w:t>it’s</w:t>
      </w:r>
      <w:proofErr w:type="spellEnd"/>
      <w:r w:rsidRPr="004E0508">
        <w:rPr>
          <w:rFonts w:ascii="Times New Roman" w:eastAsia="Times New Roman" w:hAnsi="Times New Roman" w:cs="Times New Roman"/>
          <w:sz w:val="24"/>
          <w:szCs w:val="24"/>
          <w:lang w:eastAsia="ro-RO"/>
        </w:rPr>
        <w:t xml:space="preserve"> own activity” becomes ART. </w:t>
      </w:r>
      <w:proofErr w:type="gramStart"/>
      <w:r w:rsidRPr="004E0508">
        <w:rPr>
          <w:rFonts w:ascii="Times New Roman" w:eastAsia="Times New Roman" w:hAnsi="Times New Roman" w:cs="Times New Roman"/>
          <w:sz w:val="24"/>
          <w:szCs w:val="24"/>
          <w:lang w:eastAsia="ro-RO"/>
        </w:rPr>
        <w:t>24</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15. ART. </w:t>
      </w:r>
      <w:proofErr w:type="gramStart"/>
      <w:r w:rsidRPr="004E0508">
        <w:rPr>
          <w:rFonts w:ascii="Times New Roman" w:eastAsia="Times New Roman" w:hAnsi="Times New Roman" w:cs="Times New Roman"/>
          <w:sz w:val="24"/>
          <w:szCs w:val="24"/>
          <w:lang w:eastAsia="ro-RO"/>
        </w:rPr>
        <w:t>24 ”</w:t>
      </w:r>
      <w:proofErr w:type="gramEnd"/>
      <w:r w:rsidRPr="004E0508">
        <w:rPr>
          <w:rFonts w:ascii="Times New Roman" w:eastAsia="Times New Roman" w:hAnsi="Times New Roman" w:cs="Times New Roman"/>
          <w:sz w:val="24"/>
          <w:szCs w:val="24"/>
          <w:lang w:eastAsia="ro-RO"/>
        </w:rPr>
        <w:t xml:space="preserve">Financial year” becomes ART. </w:t>
      </w:r>
      <w:proofErr w:type="gramStart"/>
      <w:r w:rsidRPr="004E0508">
        <w:rPr>
          <w:rFonts w:ascii="Times New Roman" w:eastAsia="Times New Roman" w:hAnsi="Times New Roman" w:cs="Times New Roman"/>
          <w:sz w:val="24"/>
          <w:szCs w:val="24"/>
          <w:lang w:eastAsia="ro-RO"/>
        </w:rPr>
        <w:t>25</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16. ART. </w:t>
      </w:r>
      <w:proofErr w:type="gramStart"/>
      <w:r w:rsidRPr="004E0508">
        <w:rPr>
          <w:rFonts w:ascii="Times New Roman" w:eastAsia="Times New Roman" w:hAnsi="Times New Roman" w:cs="Times New Roman"/>
          <w:sz w:val="24"/>
          <w:szCs w:val="24"/>
          <w:lang w:eastAsia="ro-RO"/>
        </w:rPr>
        <w:t>25 ”</w:t>
      </w:r>
      <w:proofErr w:type="gramEnd"/>
      <w:r w:rsidRPr="004E0508">
        <w:rPr>
          <w:rFonts w:ascii="Calibri" w:eastAsia="Times New Roman" w:hAnsi="Calibri" w:cs="Times New Roman"/>
        </w:rPr>
        <w:t xml:space="preserve"> </w:t>
      </w:r>
      <w:r w:rsidRPr="004E0508">
        <w:rPr>
          <w:rFonts w:ascii="Times New Roman" w:eastAsia="Times New Roman" w:hAnsi="Times New Roman" w:cs="Times New Roman"/>
          <w:sz w:val="24"/>
          <w:szCs w:val="24"/>
          <w:lang w:eastAsia="ro-RO"/>
        </w:rPr>
        <w:t xml:space="preserve">Company’s personnel” becomes ART. </w:t>
      </w:r>
      <w:proofErr w:type="gramStart"/>
      <w:r w:rsidRPr="004E0508">
        <w:rPr>
          <w:rFonts w:ascii="Times New Roman" w:eastAsia="Times New Roman" w:hAnsi="Times New Roman" w:cs="Times New Roman"/>
          <w:sz w:val="24"/>
          <w:szCs w:val="24"/>
          <w:lang w:eastAsia="ro-RO"/>
        </w:rPr>
        <w:t>26</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17. ART. </w:t>
      </w:r>
      <w:proofErr w:type="gramStart"/>
      <w:r w:rsidRPr="004E0508">
        <w:rPr>
          <w:rFonts w:ascii="Times New Roman" w:eastAsia="Times New Roman" w:hAnsi="Times New Roman" w:cs="Times New Roman"/>
          <w:sz w:val="24"/>
          <w:szCs w:val="24"/>
          <w:lang w:eastAsia="ro-RO"/>
        </w:rPr>
        <w:t>26 ”</w:t>
      </w:r>
      <w:proofErr w:type="gramEnd"/>
      <w:r w:rsidRPr="004E0508">
        <w:rPr>
          <w:rFonts w:ascii="Times New Roman" w:eastAsia="Times New Roman" w:hAnsi="Times New Roman" w:cs="Times New Roman"/>
          <w:sz w:val="24"/>
          <w:szCs w:val="24"/>
          <w:lang w:eastAsia="ro-RO"/>
        </w:rPr>
        <w:t xml:space="preserve"> Write-off of fixed assets” becomes ART. </w:t>
      </w:r>
      <w:proofErr w:type="gramStart"/>
      <w:r w:rsidRPr="004E0508">
        <w:rPr>
          <w:rFonts w:ascii="Times New Roman" w:eastAsia="Times New Roman" w:hAnsi="Times New Roman" w:cs="Times New Roman"/>
          <w:sz w:val="24"/>
          <w:szCs w:val="24"/>
          <w:lang w:eastAsia="ro-RO"/>
        </w:rPr>
        <w:t>27</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18. ART. </w:t>
      </w:r>
      <w:proofErr w:type="gramStart"/>
      <w:r w:rsidRPr="004E0508">
        <w:rPr>
          <w:rFonts w:ascii="Times New Roman" w:eastAsia="Times New Roman" w:hAnsi="Times New Roman" w:cs="Times New Roman"/>
          <w:sz w:val="24"/>
          <w:szCs w:val="24"/>
          <w:lang w:eastAsia="ro-RO"/>
        </w:rPr>
        <w:t>27 ”</w:t>
      </w:r>
      <w:proofErr w:type="gramEnd"/>
      <w:r w:rsidRPr="004E0508">
        <w:rPr>
          <w:rFonts w:ascii="Times New Roman" w:eastAsia="Times New Roman" w:hAnsi="Times New Roman" w:cs="Times New Roman"/>
          <w:sz w:val="24"/>
          <w:szCs w:val="24"/>
          <w:lang w:eastAsia="ro-RO"/>
        </w:rPr>
        <w:t xml:space="preserve"> Accounting registries and drafting the financial statements” becomes ART. </w:t>
      </w:r>
      <w:proofErr w:type="gramStart"/>
      <w:r w:rsidRPr="004E0508">
        <w:rPr>
          <w:rFonts w:ascii="Times New Roman" w:eastAsia="Times New Roman" w:hAnsi="Times New Roman" w:cs="Times New Roman"/>
          <w:sz w:val="24"/>
          <w:szCs w:val="24"/>
          <w:lang w:eastAsia="ro-RO"/>
        </w:rPr>
        <w:t>28</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19. ART. </w:t>
      </w:r>
      <w:proofErr w:type="gramStart"/>
      <w:r w:rsidRPr="004E0508">
        <w:rPr>
          <w:rFonts w:ascii="Times New Roman" w:eastAsia="Times New Roman" w:hAnsi="Times New Roman" w:cs="Times New Roman"/>
          <w:sz w:val="24"/>
          <w:szCs w:val="24"/>
          <w:lang w:eastAsia="ro-RO"/>
        </w:rPr>
        <w:t>28 ”</w:t>
      </w:r>
      <w:proofErr w:type="gramEnd"/>
      <w:r w:rsidRPr="004E0508">
        <w:rPr>
          <w:rFonts w:ascii="Times New Roman" w:eastAsia="Times New Roman" w:hAnsi="Times New Roman" w:cs="Times New Roman"/>
          <w:sz w:val="24"/>
          <w:szCs w:val="24"/>
          <w:lang w:eastAsia="ro-RO"/>
        </w:rPr>
        <w:t xml:space="preserve"> calculation and distribution of profit” becomes ART. 29 and paragraph numbering is corrected;</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20. ART. </w:t>
      </w:r>
      <w:proofErr w:type="gramStart"/>
      <w:r w:rsidRPr="004E0508">
        <w:rPr>
          <w:rFonts w:ascii="Times New Roman" w:eastAsia="Times New Roman" w:hAnsi="Times New Roman" w:cs="Times New Roman"/>
          <w:sz w:val="24"/>
          <w:szCs w:val="24"/>
          <w:lang w:eastAsia="ro-RO"/>
        </w:rPr>
        <w:t>29 ”</w:t>
      </w:r>
      <w:proofErr w:type="gramEnd"/>
      <w:r w:rsidRPr="004E0508">
        <w:rPr>
          <w:rFonts w:ascii="Times New Roman" w:eastAsia="Times New Roman" w:hAnsi="Times New Roman" w:cs="Times New Roman"/>
          <w:sz w:val="24"/>
          <w:szCs w:val="24"/>
          <w:lang w:eastAsia="ro-RO"/>
        </w:rPr>
        <w:t xml:space="preserve"> Company’s registries” becomes ART. </w:t>
      </w:r>
      <w:proofErr w:type="gramStart"/>
      <w:r w:rsidRPr="004E0508">
        <w:rPr>
          <w:rFonts w:ascii="Times New Roman" w:eastAsia="Times New Roman" w:hAnsi="Times New Roman" w:cs="Times New Roman"/>
          <w:sz w:val="24"/>
          <w:szCs w:val="24"/>
          <w:lang w:eastAsia="ro-RO"/>
        </w:rPr>
        <w:t>30</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21. ART. </w:t>
      </w:r>
      <w:proofErr w:type="gramStart"/>
      <w:r w:rsidRPr="004E0508">
        <w:rPr>
          <w:rFonts w:ascii="Times New Roman" w:eastAsia="Times New Roman" w:hAnsi="Times New Roman" w:cs="Times New Roman"/>
          <w:sz w:val="24"/>
          <w:szCs w:val="24"/>
          <w:lang w:eastAsia="ro-RO"/>
        </w:rPr>
        <w:t>30 ”</w:t>
      </w:r>
      <w:proofErr w:type="gramEnd"/>
      <w:r w:rsidRPr="004E0508">
        <w:rPr>
          <w:rFonts w:ascii="Times New Roman" w:eastAsia="Times New Roman" w:hAnsi="Times New Roman" w:cs="Times New Roman"/>
          <w:sz w:val="24"/>
          <w:szCs w:val="24"/>
          <w:lang w:eastAsia="ro-RO"/>
        </w:rPr>
        <w:t xml:space="preserve">Association” becomes ART. </w:t>
      </w:r>
      <w:proofErr w:type="gramStart"/>
      <w:r w:rsidRPr="004E0508">
        <w:rPr>
          <w:rFonts w:ascii="Times New Roman" w:eastAsia="Times New Roman" w:hAnsi="Times New Roman" w:cs="Times New Roman"/>
          <w:sz w:val="24"/>
          <w:szCs w:val="24"/>
          <w:lang w:eastAsia="ro-RO"/>
        </w:rPr>
        <w:t>31</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22. ART. </w:t>
      </w:r>
      <w:proofErr w:type="gramStart"/>
      <w:r w:rsidRPr="004E0508">
        <w:rPr>
          <w:rFonts w:ascii="Times New Roman" w:eastAsia="Times New Roman" w:hAnsi="Times New Roman" w:cs="Times New Roman"/>
          <w:sz w:val="24"/>
          <w:szCs w:val="24"/>
          <w:lang w:eastAsia="ro-RO"/>
        </w:rPr>
        <w:t>31 ”</w:t>
      </w:r>
      <w:proofErr w:type="gramEnd"/>
      <w:r w:rsidRPr="004E0508">
        <w:rPr>
          <w:rFonts w:ascii="Times New Roman" w:eastAsia="Times New Roman" w:hAnsi="Times New Roman" w:cs="Times New Roman"/>
          <w:sz w:val="24"/>
          <w:szCs w:val="24"/>
          <w:lang w:eastAsia="ro-RO"/>
        </w:rPr>
        <w:t xml:space="preserve"> Changing the legal form” becomes ART. </w:t>
      </w:r>
      <w:proofErr w:type="gramStart"/>
      <w:r w:rsidRPr="004E0508">
        <w:rPr>
          <w:rFonts w:ascii="Times New Roman" w:eastAsia="Times New Roman" w:hAnsi="Times New Roman" w:cs="Times New Roman"/>
          <w:sz w:val="24"/>
          <w:szCs w:val="24"/>
          <w:lang w:eastAsia="ro-RO"/>
        </w:rPr>
        <w:t>32</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23. ART. </w:t>
      </w:r>
      <w:proofErr w:type="gramStart"/>
      <w:r w:rsidRPr="004E0508">
        <w:rPr>
          <w:rFonts w:ascii="Times New Roman" w:eastAsia="Times New Roman" w:hAnsi="Times New Roman" w:cs="Times New Roman"/>
          <w:sz w:val="24"/>
          <w:szCs w:val="24"/>
          <w:lang w:eastAsia="ro-RO"/>
        </w:rPr>
        <w:t>32 ”</w:t>
      </w:r>
      <w:proofErr w:type="gramEnd"/>
      <w:r w:rsidRPr="004E0508">
        <w:rPr>
          <w:rFonts w:ascii="Times New Roman" w:eastAsia="Times New Roman" w:hAnsi="Times New Roman" w:cs="Times New Roman"/>
          <w:sz w:val="24"/>
          <w:szCs w:val="24"/>
          <w:lang w:eastAsia="ro-RO"/>
        </w:rPr>
        <w:t xml:space="preserve"> Company’s dissolution” becomes ART. </w:t>
      </w:r>
      <w:proofErr w:type="gramStart"/>
      <w:r w:rsidRPr="004E0508">
        <w:rPr>
          <w:rFonts w:ascii="Times New Roman" w:eastAsia="Times New Roman" w:hAnsi="Times New Roman" w:cs="Times New Roman"/>
          <w:sz w:val="24"/>
          <w:szCs w:val="24"/>
          <w:lang w:eastAsia="ro-RO"/>
        </w:rPr>
        <w:t>33</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24. ART. </w:t>
      </w:r>
      <w:proofErr w:type="gramStart"/>
      <w:r w:rsidRPr="004E0508">
        <w:rPr>
          <w:rFonts w:ascii="Times New Roman" w:eastAsia="Times New Roman" w:hAnsi="Times New Roman" w:cs="Times New Roman"/>
          <w:sz w:val="24"/>
          <w:szCs w:val="24"/>
          <w:lang w:eastAsia="ro-RO"/>
        </w:rPr>
        <w:t>33 ”</w:t>
      </w:r>
      <w:proofErr w:type="gramEnd"/>
      <w:r w:rsidRPr="004E0508">
        <w:rPr>
          <w:rFonts w:ascii="Times New Roman" w:eastAsia="Times New Roman" w:hAnsi="Times New Roman" w:cs="Times New Roman"/>
          <w:sz w:val="24"/>
          <w:szCs w:val="24"/>
          <w:lang w:eastAsia="ro-RO"/>
        </w:rPr>
        <w:t xml:space="preserve"> Company’s liquidation” becomes ART. </w:t>
      </w:r>
      <w:proofErr w:type="gramStart"/>
      <w:r w:rsidRPr="004E0508">
        <w:rPr>
          <w:rFonts w:ascii="Times New Roman" w:eastAsia="Times New Roman" w:hAnsi="Times New Roman" w:cs="Times New Roman"/>
          <w:sz w:val="24"/>
          <w:szCs w:val="24"/>
          <w:lang w:eastAsia="ro-RO"/>
        </w:rPr>
        <w:t>34</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25. ART. </w:t>
      </w:r>
      <w:proofErr w:type="gramStart"/>
      <w:r w:rsidRPr="004E0508">
        <w:rPr>
          <w:rFonts w:ascii="Times New Roman" w:eastAsia="Times New Roman" w:hAnsi="Times New Roman" w:cs="Times New Roman"/>
          <w:sz w:val="24"/>
          <w:szCs w:val="24"/>
          <w:lang w:eastAsia="ro-RO"/>
        </w:rPr>
        <w:t>34 ”</w:t>
      </w:r>
      <w:proofErr w:type="gramEnd"/>
      <w:r w:rsidRPr="004E0508">
        <w:rPr>
          <w:rFonts w:ascii="Times New Roman" w:eastAsia="Times New Roman" w:hAnsi="Times New Roman" w:cs="Times New Roman"/>
          <w:sz w:val="24"/>
          <w:szCs w:val="24"/>
          <w:lang w:eastAsia="ro-RO"/>
        </w:rPr>
        <w:t xml:space="preserve"> Litigations” becomes ART. </w:t>
      </w:r>
      <w:proofErr w:type="gramStart"/>
      <w:r w:rsidRPr="004E0508">
        <w:rPr>
          <w:rFonts w:ascii="Times New Roman" w:eastAsia="Times New Roman" w:hAnsi="Times New Roman" w:cs="Times New Roman"/>
          <w:sz w:val="24"/>
          <w:szCs w:val="24"/>
          <w:lang w:eastAsia="ro-RO"/>
        </w:rPr>
        <w:t>35</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E0508">
        <w:rPr>
          <w:rFonts w:ascii="Times New Roman" w:eastAsia="Times New Roman" w:hAnsi="Times New Roman" w:cs="Times New Roman"/>
          <w:sz w:val="24"/>
          <w:szCs w:val="24"/>
          <w:lang w:eastAsia="ro-RO"/>
        </w:rPr>
        <w:t xml:space="preserve">26. ART. </w:t>
      </w:r>
      <w:proofErr w:type="gramStart"/>
      <w:r w:rsidRPr="004E0508">
        <w:rPr>
          <w:rFonts w:ascii="Times New Roman" w:eastAsia="Times New Roman" w:hAnsi="Times New Roman" w:cs="Times New Roman"/>
          <w:sz w:val="24"/>
          <w:szCs w:val="24"/>
          <w:lang w:eastAsia="ro-RO"/>
        </w:rPr>
        <w:t>35 ”</w:t>
      </w:r>
      <w:proofErr w:type="gramEnd"/>
      <w:r w:rsidRPr="004E0508">
        <w:rPr>
          <w:rFonts w:ascii="Times New Roman" w:eastAsia="Times New Roman" w:hAnsi="Times New Roman" w:cs="Times New Roman"/>
          <w:sz w:val="24"/>
          <w:szCs w:val="24"/>
          <w:lang w:eastAsia="ro-RO"/>
        </w:rPr>
        <w:t xml:space="preserve"> Final provisions” becomes ART. </w:t>
      </w:r>
      <w:proofErr w:type="gramStart"/>
      <w:r w:rsidRPr="004E0508">
        <w:rPr>
          <w:rFonts w:ascii="Times New Roman" w:eastAsia="Times New Roman" w:hAnsi="Times New Roman" w:cs="Times New Roman"/>
          <w:sz w:val="24"/>
          <w:szCs w:val="24"/>
          <w:lang w:eastAsia="ro-RO"/>
        </w:rPr>
        <w:t>36</w:t>
      </w:r>
      <w:proofErr w:type="gramEnd"/>
      <w:r w:rsidRPr="004E0508">
        <w:rPr>
          <w:rFonts w:ascii="Times New Roman" w:eastAsia="Times New Roman" w:hAnsi="Times New Roman" w:cs="Times New Roman"/>
          <w:sz w:val="24"/>
          <w:szCs w:val="24"/>
          <w:lang w:eastAsia="ro-RO"/>
        </w:rPr>
        <w:t>;</w:t>
      </w:r>
    </w:p>
    <w:p w:rsidR="004E0508" w:rsidRPr="004E0508" w:rsidRDefault="004E0508" w:rsidP="004E0508">
      <w:pPr>
        <w:spacing w:after="0" w:line="240" w:lineRule="auto"/>
        <w:jc w:val="both"/>
        <w:rPr>
          <w:rFonts w:ascii="Times New Roman" w:eastAsia="Times New Roman" w:hAnsi="Times New Roman" w:cs="Times New Roman"/>
          <w:sz w:val="24"/>
          <w:szCs w:val="24"/>
        </w:rPr>
      </w:pPr>
      <w:r w:rsidRPr="004E0508">
        <w:rPr>
          <w:rFonts w:ascii="Times New Roman" w:eastAsia="Times New Roman" w:hAnsi="Times New Roman" w:cs="Times New Roman"/>
          <w:sz w:val="24"/>
          <w:szCs w:val="24"/>
        </w:rPr>
        <w:t xml:space="preserve"> </w:t>
      </w:r>
    </w:p>
    <w:p w:rsidR="004E0508" w:rsidRPr="004E0508" w:rsidRDefault="004E0508" w:rsidP="004E0508">
      <w:pPr>
        <w:spacing w:after="0" w:line="240" w:lineRule="auto"/>
        <w:jc w:val="both"/>
        <w:rPr>
          <w:rFonts w:ascii="Times New Roman" w:eastAsia="Times New Roman" w:hAnsi="Times New Roman" w:cs="Times New Roman"/>
          <w:color w:val="C00000"/>
          <w:sz w:val="24"/>
          <w:szCs w:val="24"/>
        </w:rPr>
      </w:pPr>
    </w:p>
    <w:p w:rsidR="004E0508" w:rsidRPr="004E0508" w:rsidRDefault="004E0508" w:rsidP="004E0508">
      <w:pPr>
        <w:spacing w:after="0" w:line="240" w:lineRule="auto"/>
        <w:jc w:val="both"/>
        <w:rPr>
          <w:rFonts w:ascii="Times New Roman" w:eastAsia="Times New Roman" w:hAnsi="Times New Roman" w:cs="Times New Roman"/>
          <w:color w:val="C00000"/>
          <w:sz w:val="24"/>
          <w:szCs w:val="24"/>
        </w:rPr>
      </w:pPr>
    </w:p>
    <w:p w:rsidR="004E0508" w:rsidRPr="004E0508" w:rsidRDefault="004E0508" w:rsidP="004E0508">
      <w:pPr>
        <w:spacing w:after="0" w:line="240" w:lineRule="auto"/>
        <w:jc w:val="center"/>
        <w:rPr>
          <w:rFonts w:ascii="Times New Roman" w:eastAsia="Times New Roman" w:hAnsi="Times New Roman" w:cs="Times New Roman"/>
          <w:b/>
          <w:sz w:val="24"/>
          <w:szCs w:val="24"/>
        </w:rPr>
      </w:pPr>
      <w:r w:rsidRPr="004E0508">
        <w:rPr>
          <w:rFonts w:ascii="Times New Roman" w:eastAsia="Times New Roman" w:hAnsi="Times New Roman" w:cs="Times New Roman"/>
          <w:b/>
          <w:sz w:val="24"/>
          <w:szCs w:val="24"/>
        </w:rPr>
        <w:t>PRESIDENT OF THE BOARD OF DIRECTORS</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Pr="004E0508" w:rsidRDefault="004E0508" w:rsidP="004E0508">
      <w:pPr>
        <w:widowControl w:val="0"/>
        <w:autoSpaceDE w:val="0"/>
        <w:autoSpaceDN w:val="0"/>
        <w:adjustRightInd w:val="0"/>
        <w:spacing w:after="0" w:line="239" w:lineRule="auto"/>
        <w:ind w:left="2860"/>
        <w:rPr>
          <w:rFonts w:ascii="Times New Roman" w:eastAsia="Times New Roman" w:hAnsi="Times New Roman" w:cs="Times New Roman"/>
          <w:sz w:val="24"/>
          <w:szCs w:val="24"/>
        </w:rPr>
      </w:pPr>
      <w:r w:rsidRPr="004E0508">
        <w:rPr>
          <w:rFonts w:ascii="Times New Roman" w:eastAsia="Times New Roman" w:hAnsi="Times New Roman" w:cs="Times New Roman"/>
          <w:b/>
          <w:bCs/>
          <w:sz w:val="24"/>
          <w:szCs w:val="24"/>
        </w:rPr>
        <w:t xml:space="preserve">IULIAN-ROBERT TUDORACHE </w:t>
      </w:r>
    </w:p>
    <w:p w:rsidR="004E0508" w:rsidRPr="004E0508" w:rsidRDefault="004E0508" w:rsidP="004E0508">
      <w:pPr>
        <w:spacing w:after="0" w:line="240" w:lineRule="auto"/>
        <w:jc w:val="center"/>
        <w:rPr>
          <w:rFonts w:ascii="Times New Roman" w:eastAsia="Times New Roman" w:hAnsi="Times New Roman" w:cs="Times New Roman"/>
          <w:b/>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4E0508" w:rsidRDefault="004E0508" w:rsidP="006F2604">
      <w:pPr>
        <w:spacing w:line="240" w:lineRule="auto"/>
        <w:rPr>
          <w:rFonts w:ascii="Times New Roman" w:hAnsi="Times New Roman" w:cs="Times New Roman"/>
          <w:sz w:val="24"/>
          <w:szCs w:val="24"/>
        </w:rPr>
      </w:pPr>
    </w:p>
    <w:p w:rsidR="009D26EE" w:rsidRPr="006F2604" w:rsidRDefault="00B56678"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ab/>
      </w:r>
    </w:p>
    <w:sectPr w:rsidR="009D26EE" w:rsidRPr="006F2604"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10" w:rsidRDefault="003C6510" w:rsidP="003E1172">
      <w:pPr>
        <w:spacing w:after="0" w:line="240" w:lineRule="auto"/>
      </w:pPr>
      <w:r>
        <w:separator/>
      </w:r>
    </w:p>
  </w:endnote>
  <w:endnote w:type="continuationSeparator" w:id="0">
    <w:p w:rsidR="003C6510" w:rsidRDefault="003C651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400290"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10" w:rsidRDefault="003C6510" w:rsidP="003E1172">
      <w:pPr>
        <w:spacing w:after="0" w:line="240" w:lineRule="auto"/>
      </w:pPr>
      <w:r>
        <w:separator/>
      </w:r>
    </w:p>
  </w:footnote>
  <w:footnote w:type="continuationSeparator" w:id="0">
    <w:p w:rsidR="003C6510" w:rsidRDefault="003C6510"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807D8"/>
    <w:rsid w:val="000A1E6E"/>
    <w:rsid w:val="000B60A9"/>
    <w:rsid w:val="000C76C6"/>
    <w:rsid w:val="000E2931"/>
    <w:rsid w:val="00105011"/>
    <w:rsid w:val="00186F58"/>
    <w:rsid w:val="001C68A1"/>
    <w:rsid w:val="001D1B20"/>
    <w:rsid w:val="001D3AA3"/>
    <w:rsid w:val="0020136E"/>
    <w:rsid w:val="00280FF2"/>
    <w:rsid w:val="00296AB5"/>
    <w:rsid w:val="002977B2"/>
    <w:rsid w:val="002F2740"/>
    <w:rsid w:val="002F6243"/>
    <w:rsid w:val="00326BFC"/>
    <w:rsid w:val="00331667"/>
    <w:rsid w:val="0034629E"/>
    <w:rsid w:val="003518F6"/>
    <w:rsid w:val="00355555"/>
    <w:rsid w:val="00356386"/>
    <w:rsid w:val="00383198"/>
    <w:rsid w:val="00387F81"/>
    <w:rsid w:val="003C6510"/>
    <w:rsid w:val="003C7EB5"/>
    <w:rsid w:val="003E1172"/>
    <w:rsid w:val="003F2514"/>
    <w:rsid w:val="00400290"/>
    <w:rsid w:val="0044301D"/>
    <w:rsid w:val="00444794"/>
    <w:rsid w:val="00466386"/>
    <w:rsid w:val="004D4403"/>
    <w:rsid w:val="004E0508"/>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5889"/>
    <w:rsid w:val="00774B40"/>
    <w:rsid w:val="00777BD4"/>
    <w:rsid w:val="00793080"/>
    <w:rsid w:val="007A3CE8"/>
    <w:rsid w:val="007D2082"/>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56C99"/>
    <w:rsid w:val="00A65AD4"/>
    <w:rsid w:val="00A82E54"/>
    <w:rsid w:val="00AE6DDE"/>
    <w:rsid w:val="00B018A7"/>
    <w:rsid w:val="00B034FB"/>
    <w:rsid w:val="00B35A93"/>
    <w:rsid w:val="00B43FA0"/>
    <w:rsid w:val="00B45C5E"/>
    <w:rsid w:val="00B56678"/>
    <w:rsid w:val="00B93A44"/>
    <w:rsid w:val="00BF0FBE"/>
    <w:rsid w:val="00C01DB5"/>
    <w:rsid w:val="00C41CE9"/>
    <w:rsid w:val="00CB7E7B"/>
    <w:rsid w:val="00CC51A8"/>
    <w:rsid w:val="00D2094E"/>
    <w:rsid w:val="00D5436D"/>
    <w:rsid w:val="00D70286"/>
    <w:rsid w:val="00D70FD0"/>
    <w:rsid w:val="00D77FB6"/>
    <w:rsid w:val="00DC766F"/>
    <w:rsid w:val="00DE2EFB"/>
    <w:rsid w:val="00E05561"/>
    <w:rsid w:val="00E370F2"/>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6FDF"/>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97</cp:revision>
  <dcterms:created xsi:type="dcterms:W3CDTF">2015-09-20T17:10:00Z</dcterms:created>
  <dcterms:modified xsi:type="dcterms:W3CDTF">2018-05-25T12:04:00Z</dcterms:modified>
</cp:coreProperties>
</file>